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73"/>
      </w:tblGrid>
      <w:tr w:rsidR="00C67DED" w:rsidRPr="00A44633" w:rsidTr="00074DC1">
        <w:trPr>
          <w:trHeight w:val="1377"/>
        </w:trPr>
        <w:tc>
          <w:tcPr>
            <w:tcW w:w="9473" w:type="dxa"/>
          </w:tcPr>
          <w:p w:rsidR="00C67DED" w:rsidRPr="00A44633" w:rsidRDefault="00C67DED" w:rsidP="00E534DB">
            <w:pPr>
              <w:tabs>
                <w:tab w:val="left" w:pos="48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4633">
              <w:rPr>
                <w:rFonts w:ascii="PT Astra Serif" w:hAnsi="PT Astra Serif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85800" cy="1028700"/>
                  <wp:effectExtent l="0" t="0" r="0" b="0"/>
                  <wp:docPr id="5" name="Рисунок 5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ED" w:rsidRPr="00A44633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4633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:rsidR="00C67DED" w:rsidRPr="00A44633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4633">
              <w:rPr>
                <w:rFonts w:ascii="PT Astra Serif" w:hAnsi="PT Astra Serif"/>
                <w:b/>
                <w:sz w:val="28"/>
                <w:szCs w:val="28"/>
              </w:rPr>
              <w:t>АТКАРСКОГО МУНИЦИПАЛЬНОГО РАЙОНА</w:t>
            </w:r>
          </w:p>
          <w:p w:rsidR="00C67DED" w:rsidRPr="00A44633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4633">
              <w:rPr>
                <w:rFonts w:ascii="PT Astra Serif" w:hAnsi="PT Astra Serif"/>
                <w:b/>
                <w:sz w:val="28"/>
                <w:szCs w:val="28"/>
              </w:rPr>
              <w:t>САРАТОВСКОЙ ОБЛАСТИ</w:t>
            </w:r>
          </w:p>
          <w:p w:rsidR="00C67DED" w:rsidRPr="00A44633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A44633" w:rsidRDefault="00C67DED" w:rsidP="00E534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b/>
                <w:sz w:val="28"/>
                <w:szCs w:val="28"/>
              </w:rPr>
              <w:t xml:space="preserve">П О С Т А Н О В Л Е Н И </w:t>
            </w:r>
            <w:r w:rsidR="00074DC1" w:rsidRPr="00A44633">
              <w:rPr>
                <w:rFonts w:ascii="PT Astra Serif" w:hAnsi="PT Astra Serif"/>
                <w:b/>
                <w:sz w:val="28"/>
                <w:szCs w:val="28"/>
              </w:rPr>
              <w:t>Е</w:t>
            </w:r>
          </w:p>
          <w:p w:rsidR="00C67DED" w:rsidRPr="00A44633" w:rsidRDefault="00C67DED" w:rsidP="00E534D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A44633" w:rsidRDefault="00C67DED" w:rsidP="00E534DB">
            <w:pPr>
              <w:pStyle w:val="2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F2588" w:rsidRPr="00A44633">
              <w:rPr>
                <w:rFonts w:ascii="PT Astra Serif" w:hAnsi="PT Astra Serif"/>
                <w:sz w:val="28"/>
                <w:szCs w:val="28"/>
                <w:u w:val="single"/>
              </w:rPr>
              <w:t>___15.01.2025___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F2588" w:rsidRPr="00A44633">
              <w:rPr>
                <w:rFonts w:ascii="PT Astra Serif" w:hAnsi="PT Astra Serif"/>
                <w:sz w:val="28"/>
                <w:szCs w:val="28"/>
                <w:u w:val="single"/>
              </w:rPr>
              <w:t>_7_</w:t>
            </w:r>
          </w:p>
          <w:p w:rsidR="00C67DED" w:rsidRPr="00A44633" w:rsidRDefault="00C67DED" w:rsidP="00E534D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A44633" w:rsidRDefault="00C67DED" w:rsidP="00E534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г. Аткарск</w:t>
            </w:r>
          </w:p>
          <w:p w:rsidR="00C67DED" w:rsidRPr="00A44633" w:rsidRDefault="00C67DED" w:rsidP="00E534DB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6102"/>
            </w:tblGrid>
            <w:tr w:rsidR="00C67DED" w:rsidRPr="00A44633" w:rsidTr="002A1169">
              <w:trPr>
                <w:trHeight w:val="1541"/>
              </w:trPr>
              <w:tc>
                <w:tcPr>
                  <w:tcW w:w="6102" w:type="dxa"/>
                </w:tcPr>
                <w:p w:rsidR="00C67DED" w:rsidRPr="00A44633" w:rsidRDefault="00EC304D" w:rsidP="00EC304D">
                  <w:pPr>
                    <w:jc w:val="both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4463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Внесение изменений в приложение к постановлению администрации Аткарского муниципального района от 08.11.2024 № 699 </w:t>
                  </w:r>
                  <w:r w:rsidR="00C67DED" w:rsidRPr="00A44633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«Развитие физической </w:t>
                  </w:r>
                  <w:r w:rsidR="002A1169" w:rsidRPr="00A44633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к</w:t>
                  </w:r>
                  <w:r w:rsidR="00C67DED" w:rsidRPr="00A44633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ультуры, спорта и туризма Аткарского муниципального </w:t>
                  </w:r>
                  <w:r w:rsidR="00FB6D8F" w:rsidRPr="00A44633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района</w:t>
                  </w:r>
                  <w:r w:rsidR="00C67DED" w:rsidRPr="00A44633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</w:tbl>
          <w:p w:rsidR="00C67DED" w:rsidRPr="00A44633" w:rsidRDefault="00C67DED" w:rsidP="002A11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67DED" w:rsidRPr="00A44633" w:rsidRDefault="00C67DED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В соответ</w:t>
            </w:r>
            <w:r w:rsidR="0050450E" w:rsidRPr="00A44633">
              <w:rPr>
                <w:rFonts w:ascii="PT Astra Serif" w:hAnsi="PT Astra Serif"/>
                <w:sz w:val="28"/>
                <w:szCs w:val="28"/>
              </w:rPr>
              <w:t xml:space="preserve">ствии с Федеральным законом от 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6 октября 2003 года </w:t>
            </w:r>
            <w:r w:rsidRPr="00A44633">
              <w:rPr>
                <w:rFonts w:ascii="PT Astra Serif" w:hAnsi="PT Astra Serif"/>
                <w:sz w:val="28"/>
                <w:szCs w:val="28"/>
              </w:rPr>
              <w:br/>
              <w:t>№ 131</w:t>
            </w:r>
            <w:r w:rsidR="0050450E" w:rsidRPr="00A44633">
              <w:rPr>
                <w:rFonts w:ascii="PT Astra Serif" w:hAnsi="PT Astra Serif"/>
                <w:sz w:val="28"/>
                <w:szCs w:val="28"/>
              </w:rPr>
              <w:t>-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ФЗ «Об общих принципах организации местного самоуправления в Российской Федерации», Законом Саратовской области № 220-ЗСО </w:t>
            </w:r>
            <w:r w:rsidRPr="00A44633">
              <w:rPr>
                <w:rFonts w:ascii="PT Astra Serif" w:hAnsi="PT Astra Serif"/>
                <w:sz w:val="28"/>
                <w:szCs w:val="28"/>
              </w:rPr>
              <w:br/>
              <w:t xml:space="preserve">от 30 июля 2008 года «О развитии физической культуры и спорта Саратовской области», законом Саратовской области № 75-ЗСО от 06 июля 2017 года «О государственной поддержке туризма и туристской деятельности в Саратовской области», Уставом Аткарскогомуниципального района Саратовской области администрация Аткарского муниципального района </w:t>
            </w:r>
            <w:r w:rsidRPr="00A44633">
              <w:rPr>
                <w:rFonts w:ascii="PT Astra Serif" w:hAnsi="PT Astra Serif"/>
                <w:b/>
                <w:sz w:val="28"/>
                <w:szCs w:val="28"/>
              </w:rPr>
              <w:t>ПОСТАНОВЛЯЕТ:</w:t>
            </w:r>
          </w:p>
          <w:p w:rsidR="0059763D" w:rsidRPr="00A44633" w:rsidRDefault="00190E39" w:rsidP="00EC304D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EC304D" w:rsidRPr="00A44633">
              <w:rPr>
                <w:rFonts w:ascii="PT Astra Serif" w:hAnsi="PT Astra Serif"/>
                <w:sz w:val="28"/>
                <w:szCs w:val="28"/>
              </w:rPr>
              <w:t>Внести изменения в при</w:t>
            </w:r>
            <w:r w:rsidR="0084077D" w:rsidRPr="00A44633">
              <w:rPr>
                <w:rFonts w:ascii="PT Astra Serif" w:hAnsi="PT Astra Serif"/>
                <w:sz w:val="28"/>
                <w:szCs w:val="28"/>
              </w:rPr>
              <w:t>ложение к постановлению админист</w:t>
            </w:r>
            <w:r w:rsidR="00EC304D" w:rsidRPr="00A44633">
              <w:rPr>
                <w:rFonts w:ascii="PT Astra Serif" w:hAnsi="PT Astra Serif"/>
                <w:sz w:val="28"/>
                <w:szCs w:val="28"/>
              </w:rPr>
              <w:t xml:space="preserve">рации Аткарского муниципального района от 08.11.2024 № 699 </w:t>
            </w:r>
            <w:r w:rsidR="0089684F" w:rsidRPr="00A44633">
              <w:rPr>
                <w:rFonts w:ascii="PT Astra Serif" w:hAnsi="PT Astra Serif"/>
                <w:sz w:val="28"/>
                <w:szCs w:val="28"/>
              </w:rPr>
              <w:t>«</w:t>
            </w:r>
            <w:r w:rsidR="0089684F" w:rsidRPr="00A44633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Развитие физической культуры, спорта и туризма Аткарского муниципального района</w:t>
            </w:r>
            <w:r w:rsidR="0089684F" w:rsidRPr="00A44633">
              <w:rPr>
                <w:rFonts w:ascii="PT Astra Serif" w:hAnsi="PT Astra Serif"/>
                <w:sz w:val="28"/>
                <w:szCs w:val="28"/>
              </w:rPr>
              <w:t>»</w:t>
            </w:r>
            <w:r w:rsidR="0039708F" w:rsidRPr="00A4463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7DED" w:rsidRPr="00A44633" w:rsidRDefault="00EC304D" w:rsidP="005450D0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2</w:t>
            </w:r>
            <w:r w:rsidR="00190E39" w:rsidRPr="00A44633">
              <w:rPr>
                <w:rFonts w:ascii="PT Astra Serif" w:hAnsi="PT Astra Serif"/>
                <w:sz w:val="28"/>
                <w:szCs w:val="28"/>
              </w:rPr>
              <w:t xml:space="preserve">.  </w:t>
            </w:r>
            <w:proofErr w:type="gramStart"/>
            <w:r w:rsidR="000E3513" w:rsidRPr="00A44633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0E3513" w:rsidRPr="00A44633">
              <w:rPr>
                <w:rFonts w:ascii="PT Astra Serif" w:hAnsi="PT Astra Serif"/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</w:t>
            </w:r>
            <w:r w:rsidR="00084797" w:rsidRPr="00A44633">
              <w:rPr>
                <w:rFonts w:ascii="PT Astra Serif" w:hAnsi="PT Astra Serif"/>
                <w:sz w:val="28"/>
                <w:szCs w:val="28"/>
              </w:rPr>
              <w:t>Аткарского</w:t>
            </w:r>
            <w:r w:rsidR="00F767F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3513" w:rsidRPr="00A44633">
              <w:rPr>
                <w:rFonts w:ascii="PT Astra Serif" w:hAnsi="PT Astra Serif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39708F" w:rsidRPr="00A44633">
              <w:rPr>
                <w:rFonts w:ascii="PT Astra Serif" w:hAnsi="PT Astra Serif"/>
                <w:sz w:val="28"/>
                <w:szCs w:val="28"/>
              </w:rPr>
              <w:t>Шерешилову</w:t>
            </w:r>
            <w:proofErr w:type="spellEnd"/>
            <w:r w:rsidR="0039708F" w:rsidRPr="00A44633">
              <w:rPr>
                <w:rFonts w:ascii="PT Astra Serif" w:hAnsi="PT Astra Serif"/>
                <w:sz w:val="28"/>
                <w:szCs w:val="28"/>
              </w:rPr>
              <w:t xml:space="preserve"> Л. В.</w:t>
            </w:r>
          </w:p>
        </w:tc>
      </w:tr>
    </w:tbl>
    <w:p w:rsidR="000E3513" w:rsidRPr="00A44633" w:rsidRDefault="000E3513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074DC1" w:rsidRPr="00A44633" w:rsidRDefault="00074DC1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71389C" w:rsidRPr="00A44633" w:rsidRDefault="00074DC1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  <w:r w:rsidRPr="00A44633">
        <w:rPr>
          <w:rFonts w:ascii="PT Astra Serif" w:hAnsi="PT Astra Serif"/>
          <w:b/>
          <w:bCs/>
          <w:sz w:val="28"/>
          <w:szCs w:val="28"/>
        </w:rPr>
        <w:t xml:space="preserve">Глава муниципального района                                                           В.В. </w:t>
      </w:r>
      <w:proofErr w:type="spellStart"/>
      <w:r w:rsidRPr="00A44633">
        <w:rPr>
          <w:rFonts w:ascii="PT Astra Serif" w:hAnsi="PT Astra Serif"/>
          <w:b/>
          <w:bCs/>
          <w:sz w:val="28"/>
          <w:szCs w:val="28"/>
        </w:rPr>
        <w:t>Елин</w:t>
      </w:r>
      <w:proofErr w:type="spellEnd"/>
    </w:p>
    <w:p w:rsidR="005C1779" w:rsidRPr="00A44633" w:rsidRDefault="005C1779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190E39" w:rsidRPr="00A44633" w:rsidRDefault="00190E39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5C1779" w:rsidRPr="00A44633" w:rsidRDefault="005C1779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5241" w:type="pct"/>
        <w:tblLook w:val="01E0"/>
      </w:tblPr>
      <w:tblGrid>
        <w:gridCol w:w="5210"/>
        <w:gridCol w:w="4821"/>
      </w:tblGrid>
      <w:tr w:rsidR="00E534DB" w:rsidRPr="00A44633" w:rsidTr="00FF2588">
        <w:trPr>
          <w:trHeight w:val="369"/>
        </w:trPr>
        <w:tc>
          <w:tcPr>
            <w:tcW w:w="2597" w:type="pct"/>
            <w:hideMark/>
          </w:tcPr>
          <w:p w:rsidR="00E534DB" w:rsidRPr="00A44633" w:rsidRDefault="00E534DB" w:rsidP="00E534DB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</w:p>
          <w:p w:rsidR="009F0AC2" w:rsidRPr="00A44633" w:rsidRDefault="009F0AC2" w:rsidP="00E534DB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403" w:type="pct"/>
            <w:hideMark/>
          </w:tcPr>
          <w:p w:rsidR="00E534DB" w:rsidRPr="00A44633" w:rsidRDefault="00E534DB" w:rsidP="00074DC1">
            <w:pPr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Приложение к постановлению администрации муниципального района</w:t>
            </w:r>
          </w:p>
          <w:p w:rsidR="00E534DB" w:rsidRPr="00A44633" w:rsidRDefault="00FF2588" w:rsidP="00B66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О</w:t>
            </w:r>
            <w:r w:rsidR="00E534DB" w:rsidRPr="00A4463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т </w:t>
            </w:r>
            <w:r w:rsidR="00F767F4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>___15.01.2025__</w:t>
            </w:r>
            <w:r w:rsidR="00E534DB" w:rsidRPr="00A4463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 №</w:t>
            </w:r>
            <w:r w:rsidRPr="00A4463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="00F767F4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>_7_</w:t>
            </w:r>
          </w:p>
        </w:tc>
      </w:tr>
    </w:tbl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jc w:val="right"/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jc w:val="right"/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44633">
        <w:rPr>
          <w:rFonts w:ascii="PT Astra Serif" w:hAnsi="PT Astra Serif"/>
          <w:b/>
          <w:bCs/>
          <w:sz w:val="28"/>
          <w:szCs w:val="28"/>
        </w:rPr>
        <w:t>МУНИЦИПАЛЬНАЯ</w:t>
      </w: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44633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44633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района»</w:t>
      </w: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rPr>
          <w:rFonts w:ascii="PT Astra Serif" w:hAnsi="PT Astra Serif"/>
          <w:sz w:val="28"/>
          <w:szCs w:val="28"/>
        </w:rPr>
        <w:sectPr w:rsidR="00E534DB" w:rsidRPr="00A44633" w:rsidSect="00074DC1">
          <w:pgSz w:w="11906" w:h="16838"/>
          <w:pgMar w:top="1134" w:right="851" w:bottom="1134" w:left="1701" w:header="709" w:footer="709" w:gutter="0"/>
          <w:cols w:space="720"/>
        </w:sectPr>
      </w:pPr>
    </w:p>
    <w:p w:rsidR="00E534DB" w:rsidRPr="00A44633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A4463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E534DB" w:rsidRPr="00A44633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A44633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E534DB" w:rsidRPr="00A44633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E534DB" w:rsidRPr="00A44633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A44633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туризма Аткарского муниципального района» </w:t>
      </w:r>
    </w:p>
    <w:p w:rsidR="00E534DB" w:rsidRPr="00A44633" w:rsidRDefault="00E534DB" w:rsidP="00E534DB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  <w:r w:rsidRPr="00A44633">
        <w:rPr>
          <w:rFonts w:ascii="PT Astra Serif" w:hAnsi="PT Astra Serif"/>
          <w:sz w:val="28"/>
          <w:szCs w:val="28"/>
        </w:rPr>
        <w:t>(наименование муниципальной программы)</w:t>
      </w:r>
    </w:p>
    <w:p w:rsidR="00E534DB" w:rsidRPr="00A44633" w:rsidRDefault="00E534DB" w:rsidP="00E534DB">
      <w:pPr>
        <w:rPr>
          <w:rFonts w:ascii="PT Astra Serif" w:hAnsi="PT Astra Serif"/>
          <w:sz w:val="28"/>
          <w:szCs w:val="28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8"/>
        <w:gridCol w:w="1427"/>
        <w:gridCol w:w="1560"/>
        <w:gridCol w:w="1701"/>
        <w:gridCol w:w="1353"/>
      </w:tblGrid>
      <w:tr w:rsidR="00E534DB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Федеральный закон от 06.10.2003 года №131-Ф3 </w:t>
            </w:r>
            <w:r w:rsidRPr="00A44633">
              <w:rPr>
                <w:rFonts w:ascii="PT Astra Serif" w:hAnsi="PT Astra Serif"/>
                <w:sz w:val="28"/>
                <w:szCs w:val="28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E534DB" w:rsidRPr="00A44633" w:rsidRDefault="002F2720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7" w:history="1">
              <w:r w:rsidR="00E534DB" w:rsidRPr="00A44633">
                <w:rPr>
                  <w:rFonts w:ascii="PT Astra Serif" w:hAnsi="PT Astra Serif"/>
                  <w:sz w:val="28"/>
                  <w:szCs w:val="28"/>
                </w:rPr>
                <w:t>Распоряжение</w:t>
              </w:r>
            </w:hyperlink>
            <w:r w:rsidR="00E534DB" w:rsidRPr="00A44633">
              <w:rPr>
                <w:rFonts w:ascii="PT Astra Serif" w:hAnsi="PT Astra Serif"/>
                <w:sz w:val="28"/>
                <w:szCs w:val="28"/>
              </w:rPr>
              <w:t xml:space="preserve"> Правител</w:t>
            </w:r>
            <w:r w:rsidR="0039708F" w:rsidRPr="00A44633">
              <w:rPr>
                <w:rFonts w:ascii="PT Astra Serif" w:hAnsi="PT Astra Serif"/>
                <w:sz w:val="28"/>
                <w:szCs w:val="28"/>
              </w:rPr>
              <w:t>ьства Российской Федерации от 24.11.2020 года №3081</w:t>
            </w:r>
            <w:r w:rsidR="00E534DB" w:rsidRPr="00A44633">
              <w:rPr>
                <w:rFonts w:ascii="PT Astra Serif" w:hAnsi="PT Astra Serif"/>
                <w:sz w:val="28"/>
                <w:szCs w:val="28"/>
              </w:rPr>
              <w:t>-р «Об утверждении Стратегии развития физической культуры и спорта в Россий</w:t>
            </w:r>
            <w:r w:rsidR="0039708F" w:rsidRPr="00A44633">
              <w:rPr>
                <w:rFonts w:ascii="PT Astra Serif" w:hAnsi="PT Astra Serif"/>
                <w:sz w:val="28"/>
                <w:szCs w:val="28"/>
              </w:rPr>
              <w:t>ской Федерации на период до 2030</w:t>
            </w:r>
            <w:r w:rsidR="00E534DB" w:rsidRPr="00A44633">
              <w:rPr>
                <w:rFonts w:ascii="PT Astra Serif" w:hAnsi="PT Astra Serif"/>
                <w:sz w:val="28"/>
                <w:szCs w:val="28"/>
              </w:rPr>
              <w:t xml:space="preserve"> года»;</w:t>
            </w:r>
          </w:p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Закон Саратовской области от 30.07.2008 г. № 220-ЗСО </w:t>
            </w:r>
            <w:r w:rsidRPr="00A44633">
              <w:rPr>
                <w:rFonts w:ascii="PT Astra Serif" w:hAnsi="PT Astra Serif"/>
                <w:sz w:val="28"/>
                <w:szCs w:val="28"/>
              </w:rPr>
              <w:br/>
              <w:t>«О развитии физической культуры и спорта Саратовской области»;</w:t>
            </w:r>
          </w:p>
          <w:p w:rsidR="00E534DB" w:rsidRPr="00A44633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Федеральный закон от 24.11.1996 г.  № 132-ФЗ «Об основах туристской деятельности в Российской Федерации»;</w:t>
            </w:r>
          </w:p>
          <w:p w:rsidR="00E534DB" w:rsidRPr="00A44633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Распоряжение Правител</w:t>
            </w:r>
            <w:r w:rsidR="0039708F" w:rsidRPr="00A44633">
              <w:rPr>
                <w:rFonts w:ascii="PT Astra Serif" w:hAnsi="PT Astra Serif"/>
                <w:sz w:val="28"/>
                <w:szCs w:val="28"/>
              </w:rPr>
              <w:t>ьства Российской Федерации от 20.09.2019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г.  N </w:t>
            </w:r>
            <w:r w:rsidR="0039708F" w:rsidRPr="00A44633">
              <w:rPr>
                <w:rFonts w:ascii="PT Astra Serif" w:hAnsi="PT Astra Serif"/>
                <w:sz w:val="28"/>
                <w:szCs w:val="28"/>
              </w:rPr>
              <w:t>2129</w:t>
            </w:r>
            <w:r w:rsidRPr="00A44633">
              <w:rPr>
                <w:rFonts w:ascii="PT Astra Serif" w:hAnsi="PT Astra Serif"/>
                <w:sz w:val="28"/>
                <w:szCs w:val="28"/>
              </w:rPr>
              <w:t>-р «Об утверждении Стратегии развития туризма в Россий</w:t>
            </w:r>
            <w:r w:rsidR="0039708F" w:rsidRPr="00A44633">
              <w:rPr>
                <w:rFonts w:ascii="PT Astra Serif" w:hAnsi="PT Astra Serif"/>
                <w:sz w:val="28"/>
                <w:szCs w:val="28"/>
              </w:rPr>
              <w:t>ской Федерации на период до 2030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года»;</w:t>
            </w:r>
          </w:p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Закон Саратовской области от 6.07.2011 г. № 75-ЗСО «О государственной поддержке туризма и туристской деятельности в Саратовской области»</w:t>
            </w:r>
          </w:p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B354C3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4C3" w:rsidRPr="00A44633" w:rsidRDefault="00B354C3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4C3" w:rsidRPr="00A44633" w:rsidRDefault="00B354C3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A44633">
              <w:rPr>
                <w:rFonts w:ascii="PT Astra Serif" w:hAnsi="PT Astra Serif"/>
                <w:sz w:val="28"/>
                <w:szCs w:val="28"/>
              </w:rPr>
              <w:t>Шерешилова</w:t>
            </w:r>
            <w:proofErr w:type="spellEnd"/>
            <w:r w:rsidRPr="00A44633">
              <w:rPr>
                <w:rFonts w:ascii="PT Astra Serif" w:hAnsi="PT Astra Serif"/>
                <w:sz w:val="28"/>
                <w:szCs w:val="28"/>
              </w:rPr>
              <w:t xml:space="preserve"> Л.В.</w:t>
            </w:r>
          </w:p>
        </w:tc>
      </w:tr>
      <w:tr w:rsidR="00E534DB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391B8E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Отдел по вопросам общественных отношений, спорту и делам молодежи</w:t>
            </w:r>
          </w:p>
        </w:tc>
      </w:tr>
      <w:tr w:rsidR="00E534DB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534DB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39708F" w:rsidP="00074D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="00E534DB"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E534DB" w:rsidRPr="00A44633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Управление образования администрации Аткарского муниципального района; </w:t>
            </w:r>
          </w:p>
          <w:p w:rsidR="00E534DB" w:rsidRPr="00A44633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МАУ «ФОК «Дельфин» (по согласованию)</w:t>
            </w:r>
          </w:p>
          <w:p w:rsidR="00E534DB" w:rsidRPr="00A44633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МАУ </w:t>
            </w:r>
            <w:r w:rsidR="00FF7A87"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 </w:t>
            </w: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«СШ г.Аткарска» (по согласованию)</w:t>
            </w:r>
          </w:p>
        </w:tc>
      </w:tr>
      <w:tr w:rsidR="006D3784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84" w:rsidRPr="00A44633" w:rsidRDefault="006D3784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784" w:rsidRPr="00A44633" w:rsidRDefault="006D3784" w:rsidP="00074D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34DB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A44633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создание условий, обеспечивающих для населения Аткарского муниципального района возможность вести здоровый образ жизни, систематически заниматься физической культурой и спортом, иметь доступ к развитой спортивной инфраструктуре;</w:t>
            </w:r>
          </w:p>
          <w:p w:rsidR="00E534DB" w:rsidRPr="00A44633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создание условий для развития внутреннего и въездного туризма в Аткарском муниципальном районе</w:t>
            </w:r>
          </w:p>
          <w:p w:rsidR="00E534DB" w:rsidRPr="00A44633" w:rsidRDefault="00E534DB" w:rsidP="00074DC1">
            <w:pPr>
              <w:tabs>
                <w:tab w:val="left" w:pos="0"/>
                <w:tab w:val="left" w:pos="537"/>
              </w:tabs>
              <w:jc w:val="both"/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</w:pPr>
            <w:r w:rsidRPr="00A44633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>-сохранение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E534DB" w:rsidRPr="00A44633" w:rsidRDefault="00E534DB" w:rsidP="00074DC1">
            <w:pPr>
              <w:tabs>
                <w:tab w:val="left" w:pos="0"/>
                <w:tab w:val="left" w:pos="537"/>
              </w:tabs>
              <w:jc w:val="both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="00943461" w:rsidRPr="00A44633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 xml:space="preserve"> осуществление мероприятий</w:t>
            </w:r>
            <w:r w:rsidRPr="00A44633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 xml:space="preserve">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</w:t>
            </w:r>
            <w:r w:rsidR="00074DC1" w:rsidRPr="00A44633">
              <w:rPr>
                <w:rFonts w:ascii="PT Astra Serif" w:eastAsiaTheme="minorHAnsi" w:hAnsi="PT Astra Serif"/>
                <w:sz w:val="28"/>
                <w:szCs w:val="28"/>
                <w:shd w:val="clear" w:color="auto" w:fill="FFFFFF"/>
              </w:rPr>
              <w:t>ей.</w:t>
            </w:r>
          </w:p>
        </w:tc>
      </w:tr>
      <w:tr w:rsidR="00E534DB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вовлечение и активные занятия физической культурой и спортом молодежи района;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наращивание и популяризация видов спорта, нашедших свое развитие на территории муниципального района и культивируемых в Саратовской области;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</w:t>
            </w: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повышение мастерства подготовки спортсменов для выступлений на областных и всероссийских соревнованиях;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организация и проведение физкультурных и спортивно-массовых мероприятий;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организация и проведение смотров-конкурсов спортивной направленности;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участие в смотрах-конкурсах физкультурно-оздоровительной и спортивной направленности;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продвижение возможностей туризма в Аткарском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расширение спектра туристских связей района с муниципальными образованиями Саратовской области и субъектами Российской Федерации</w:t>
            </w:r>
          </w:p>
          <w:p w:rsidR="00E534DB" w:rsidRPr="00A44633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недопущение снижения и ухудшения размеров и условий оплаты труда работников по сравнению с размерами и условиями оплаты труда, предусмотренными Трудовым кодексом Российской Федерации, содержащими нормы трудового права.</w:t>
            </w:r>
          </w:p>
        </w:tc>
      </w:tr>
      <w:tr w:rsidR="00E534DB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увеличение числа жителей района систематически занимающихся физической культурой и спортом;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увеличение охвата детей и подростков, занимающихся в спортивных школах и секциях района и спортом;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повышение результативности выступления спортсменов Аткарского района на областных соревнованиях;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включение объектов туристского показа района в региональные туристские маршруты;</w:t>
            </w:r>
          </w:p>
          <w:p w:rsidR="00E534DB" w:rsidRPr="00A44633" w:rsidRDefault="00E534DB" w:rsidP="00E534D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популяризация возможностей отдыха и туризма в Аткарском муниципальном районе.</w:t>
            </w:r>
          </w:p>
          <w:p w:rsidR="00E534DB" w:rsidRPr="00A44633" w:rsidRDefault="00E534DB" w:rsidP="00074DC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</w:tc>
      </w:tr>
      <w:tr w:rsidR="00E534DB" w:rsidRPr="00A44633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Сроки и этапы реализации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074DC1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20</w:t>
            </w:r>
            <w:r w:rsidR="009D3B66" w:rsidRPr="00A44633">
              <w:rPr>
                <w:rFonts w:ascii="PT Astra Serif" w:hAnsi="PT Astra Serif"/>
                <w:sz w:val="28"/>
                <w:szCs w:val="28"/>
                <w:lang w:val="en-US" w:eastAsia="en-US"/>
              </w:rPr>
              <w:t>2</w:t>
            </w:r>
            <w:r w:rsidR="00550A58"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-20</w:t>
            </w:r>
            <w:r w:rsidR="009D3B66" w:rsidRPr="00A44633">
              <w:rPr>
                <w:rFonts w:ascii="PT Astra Serif" w:hAnsi="PT Astra Serif"/>
                <w:sz w:val="28"/>
                <w:szCs w:val="28"/>
                <w:lang w:val="en-US" w:eastAsia="en-US"/>
              </w:rPr>
              <w:t>2</w:t>
            </w:r>
            <w:r w:rsidR="00550A58"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год</w:t>
            </w:r>
          </w:p>
        </w:tc>
      </w:tr>
      <w:tr w:rsidR="00E534DB" w:rsidRPr="00A44633" w:rsidTr="00074DC1">
        <w:trPr>
          <w:cantSplit/>
        </w:trPr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расходы (тыс. руб.) (прогнозно)</w:t>
            </w:r>
          </w:p>
        </w:tc>
      </w:tr>
      <w:tr w:rsidR="008D0547" w:rsidRPr="00A44633" w:rsidTr="00074DC1">
        <w:trPr>
          <w:cantSplit/>
        </w:trPr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547" w:rsidRPr="00A44633" w:rsidRDefault="008D0547" w:rsidP="00E534DB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47" w:rsidRPr="00A44633" w:rsidRDefault="008D0547" w:rsidP="00CF6BA7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A44633" w:rsidRDefault="00FC3011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A44633" w:rsidRDefault="00FC3011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A44633" w:rsidRDefault="00FC3011" w:rsidP="00FC3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2027 год</w:t>
            </w:r>
          </w:p>
        </w:tc>
      </w:tr>
      <w:tr w:rsidR="00AD60A4" w:rsidRPr="00A44633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4" w:rsidRPr="00A44633" w:rsidRDefault="00375B7B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местный </w:t>
            </w:r>
            <w:r w:rsidR="00AD60A4"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A44633" w:rsidRDefault="00B6070C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33938,6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A44633" w:rsidRDefault="00B6070C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14035,6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A44633" w:rsidRDefault="00B6070C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9951,5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A44633" w:rsidRDefault="00B6070C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9951.5</w:t>
            </w:r>
          </w:p>
        </w:tc>
      </w:tr>
      <w:tr w:rsidR="00EF3ABE" w:rsidRPr="00A44633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3ABE" w:rsidRPr="00A44633" w:rsidRDefault="00EF3ABE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F3ABE" w:rsidRPr="00A44633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3ABE" w:rsidRPr="00A44633" w:rsidRDefault="00EF3ABE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F3ABE" w:rsidRPr="00A44633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3ABE" w:rsidRPr="00A44633" w:rsidRDefault="00EF3ABE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BE" w:rsidRPr="00A44633" w:rsidRDefault="00EF3ABE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534DB" w:rsidRPr="00A44633" w:rsidTr="00074DC1">
        <w:trPr>
          <w:cantSplit/>
        </w:trPr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A44633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A44633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число граждан, систематически занимающихся физической культурой и спортом;</w:t>
            </w:r>
          </w:p>
          <w:p w:rsidR="00E534DB" w:rsidRPr="00A44633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число детей и подростков, занимающихся в спортивных школах и секциях района;</w:t>
            </w:r>
          </w:p>
          <w:p w:rsidR="00E534DB" w:rsidRPr="00A44633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число проведенных физкультурных и спортивно-массовых мероприятий;</w:t>
            </w:r>
          </w:p>
          <w:p w:rsidR="00E534DB" w:rsidRPr="00A44633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число участников физкультурно-массовых мероприятий;</w:t>
            </w:r>
          </w:p>
          <w:p w:rsidR="00E534DB" w:rsidRPr="00A44633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число спортсменов, принявших участие в областных спортивных мероприятиях и смотр-конкурсах;</w:t>
            </w:r>
          </w:p>
          <w:p w:rsidR="00E534DB" w:rsidRPr="00A44633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E534DB" w:rsidRPr="00A44633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- число туристских мероприятий с участием представителей туристской отрасли Аткарского муниципального района </w:t>
            </w:r>
          </w:p>
          <w:p w:rsidR="00E534DB" w:rsidRPr="00A44633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A44633">
              <w:rPr>
                <w:rFonts w:ascii="PT Astra Serif" w:hAnsi="PT Astra Serif"/>
                <w:sz w:val="28"/>
                <w:szCs w:val="28"/>
              </w:rPr>
              <w:t>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E534DB" w:rsidRPr="00A44633" w:rsidRDefault="001F16C7" w:rsidP="00A7104F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</w:t>
            </w:r>
            <w:r w:rsidR="00A7104F" w:rsidRPr="00A44633">
              <w:rPr>
                <w:rFonts w:ascii="PT Astra Serif" w:hAnsi="PT Astra Serif"/>
                <w:sz w:val="28"/>
                <w:szCs w:val="28"/>
              </w:rPr>
              <w:t>4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году ниже оплаты минимального размера оплаты труда – 0 человек</w:t>
            </w:r>
            <w:r w:rsidR="00074DC1" w:rsidRPr="00A4463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E534DB" w:rsidRPr="00A44633" w:rsidRDefault="00E534DB" w:rsidP="00E534DB">
      <w:pPr>
        <w:rPr>
          <w:rFonts w:ascii="PT Astra Serif" w:hAnsi="PT Astra Serif"/>
          <w:sz w:val="28"/>
          <w:szCs w:val="28"/>
        </w:rPr>
        <w:sectPr w:rsidR="00E534DB" w:rsidRPr="00A44633" w:rsidSect="00E534DB">
          <w:pgSz w:w="11906" w:h="16838"/>
          <w:pgMar w:top="-851" w:right="567" w:bottom="567" w:left="1559" w:header="709" w:footer="709" w:gutter="0"/>
          <w:cols w:space="720"/>
        </w:sectPr>
      </w:pPr>
    </w:p>
    <w:p w:rsidR="00E534DB" w:rsidRPr="00A44633" w:rsidRDefault="00E534DB" w:rsidP="00A7104F">
      <w:pPr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e"/>
        <w:tblW w:w="0" w:type="auto"/>
        <w:tblInd w:w="360" w:type="dxa"/>
        <w:tblLook w:val="04A0"/>
      </w:tblPr>
      <w:tblGrid>
        <w:gridCol w:w="9864"/>
      </w:tblGrid>
      <w:tr w:rsidR="00876E2A" w:rsidRPr="00A44633" w:rsidTr="00876E2A">
        <w:trPr>
          <w:trHeight w:val="240"/>
        </w:trPr>
        <w:tc>
          <w:tcPr>
            <w:tcW w:w="9864" w:type="dxa"/>
          </w:tcPr>
          <w:p w:rsidR="00876E2A" w:rsidRPr="00A44633" w:rsidRDefault="00876E2A" w:rsidP="00074DC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Характеристика сферы реализации муниципальной программы</w:t>
            </w:r>
          </w:p>
        </w:tc>
      </w:tr>
      <w:tr w:rsidR="00876E2A" w:rsidRPr="00A44633" w:rsidTr="00876E2A">
        <w:trPr>
          <w:trHeight w:val="113"/>
        </w:trPr>
        <w:tc>
          <w:tcPr>
            <w:tcW w:w="9864" w:type="dxa"/>
          </w:tcPr>
          <w:p w:rsidR="00876E2A" w:rsidRPr="00A44633" w:rsidRDefault="00876E2A" w:rsidP="00074DC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Муниципальная программа «Развитие физической культуры, спорта и туризма Аткарс</w:t>
            </w:r>
            <w:r w:rsidR="00D64E2A" w:rsidRPr="00A44633">
              <w:rPr>
                <w:rFonts w:ascii="PT Astra Serif" w:hAnsi="PT Astra Serif"/>
                <w:sz w:val="28"/>
                <w:szCs w:val="28"/>
              </w:rPr>
              <w:t>кого муниципального района</w:t>
            </w:r>
            <w:r w:rsidRPr="00A44633">
              <w:rPr>
                <w:rFonts w:ascii="PT Astra Serif" w:hAnsi="PT Astra Serif"/>
                <w:sz w:val="28"/>
                <w:szCs w:val="28"/>
              </w:rPr>
              <w:t>» (</w:t>
            </w:r>
            <w:proofErr w:type="spellStart"/>
            <w:r w:rsidRPr="00A44633">
              <w:rPr>
                <w:rFonts w:ascii="PT Astra Serif" w:hAnsi="PT Astra Serif"/>
                <w:sz w:val="28"/>
                <w:szCs w:val="28"/>
              </w:rPr>
              <w:t>далее-Программа</w:t>
            </w:r>
            <w:proofErr w:type="spellEnd"/>
            <w:r w:rsidRPr="00A44633">
              <w:rPr>
                <w:rFonts w:ascii="PT Astra Serif" w:hAnsi="PT Astra Serif"/>
                <w:sz w:val="28"/>
                <w:szCs w:val="28"/>
              </w:rPr>
              <w:t xml:space="preserve">) разработана в соответствии с Федеральным законом от 06 октября 2003 г.  № 131-ФЗ «Об общих принципах организации местного самоуправления в Российской Федерации», Федеральным законом от 24 ноября1996 г. № 132-ФЗ «Об основах туристской деятельности в Российской Федерации», </w:t>
            </w:r>
            <w:hyperlink r:id="rId8" w:history="1">
              <w:r w:rsidR="00A0438C" w:rsidRPr="00A44633">
                <w:rPr>
                  <w:rFonts w:ascii="PT Astra Serif" w:hAnsi="PT Astra Serif"/>
                  <w:sz w:val="28"/>
                  <w:szCs w:val="28"/>
                </w:rPr>
                <w:t>Р</w:t>
              </w:r>
              <w:r w:rsidRPr="00A44633">
                <w:rPr>
                  <w:rFonts w:ascii="PT Astra Serif" w:hAnsi="PT Astra Serif"/>
                  <w:sz w:val="28"/>
                  <w:szCs w:val="28"/>
                </w:rPr>
                <w:t>аспоряжение</w:t>
              </w:r>
            </w:hyperlink>
            <w:r w:rsidRPr="00A44633">
              <w:rPr>
                <w:rFonts w:ascii="PT Astra Serif" w:hAnsi="PT Astra Serif"/>
                <w:sz w:val="28"/>
                <w:szCs w:val="28"/>
              </w:rPr>
              <w:t xml:space="preserve">м Правительства Российской Федерации от </w:t>
            </w:r>
            <w:r w:rsidR="00A0438C" w:rsidRPr="00A44633">
              <w:rPr>
                <w:rFonts w:ascii="PT Astra Serif" w:hAnsi="PT Astra Serif"/>
                <w:sz w:val="28"/>
                <w:szCs w:val="28"/>
              </w:rPr>
              <w:t>24ноября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A0438C" w:rsidRPr="00A44633">
              <w:rPr>
                <w:rFonts w:ascii="PT Astra Serif" w:hAnsi="PT Astra Serif"/>
                <w:sz w:val="28"/>
                <w:szCs w:val="28"/>
              </w:rPr>
              <w:t>20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A0438C" w:rsidRPr="00A44633">
              <w:rPr>
                <w:rFonts w:ascii="PT Astra Serif" w:hAnsi="PT Astra Serif"/>
                <w:sz w:val="28"/>
                <w:szCs w:val="28"/>
              </w:rPr>
              <w:t>3081</w:t>
            </w:r>
            <w:r w:rsidRPr="00A44633">
              <w:rPr>
                <w:rFonts w:ascii="PT Astra Serif" w:hAnsi="PT Astra Serif"/>
                <w:sz w:val="28"/>
                <w:szCs w:val="28"/>
              </w:rPr>
              <w:t>-р «Об утверждении Стратегии развития физической культуры и спорта в Россий</w:t>
            </w:r>
            <w:r w:rsidR="00445DEC" w:rsidRPr="00A44633">
              <w:rPr>
                <w:rFonts w:ascii="PT Astra Serif" w:hAnsi="PT Astra Serif"/>
                <w:sz w:val="28"/>
                <w:szCs w:val="28"/>
              </w:rPr>
              <w:t>ской Федерации на период до 2030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года»; </w:t>
            </w:r>
            <w:r w:rsidR="00445DEC" w:rsidRPr="00A44633">
              <w:rPr>
                <w:rFonts w:ascii="PT Astra Serif" w:hAnsi="PT Astra Serif"/>
                <w:sz w:val="28"/>
                <w:szCs w:val="28"/>
              </w:rPr>
              <w:t>Р</w:t>
            </w:r>
            <w:r w:rsidRPr="00A44633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аспоряжением Правительства Российской Федерации от </w:t>
            </w:r>
            <w:r w:rsidR="00445DEC" w:rsidRPr="00A44633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20 сентября  2019</w:t>
            </w:r>
            <w:r w:rsidRPr="00A44633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г. N </w:t>
            </w:r>
            <w:r w:rsidR="00445DEC" w:rsidRPr="00A44633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2129</w:t>
            </w:r>
            <w:r w:rsidRPr="00A44633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-р «Об утверждении Стратегии развития туризма в Российской Федерации на период до 20</w:t>
            </w:r>
            <w:r w:rsidR="00445DEC" w:rsidRPr="00A44633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35</w:t>
            </w:r>
            <w:r w:rsidRPr="00A44633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года», 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законом Саратовской области от 6 июля 2011 г. № 75-ЗСО «О государственной 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 xml:space="preserve">поддержке туризма и туристской деятельности в Саратовской области», </w:t>
            </w:r>
            <w:r w:rsidR="00445DEC" w:rsidRPr="00A44633">
              <w:rPr>
                <w:rFonts w:ascii="PT Astra Serif" w:hAnsi="PT Astra Serif"/>
                <w:sz w:val="28"/>
                <w:szCs w:val="28"/>
              </w:rPr>
              <w:t>З</w:t>
            </w:r>
            <w:r w:rsidRPr="00A44633">
              <w:rPr>
                <w:rFonts w:ascii="PT Astra Serif" w:hAnsi="PT Astra Serif"/>
                <w:sz w:val="28"/>
                <w:szCs w:val="28"/>
              </w:rPr>
              <w:t>аконом Саратовской области от 30 июля 2008 г. № 220-ЗСО «О развитии физической культуры и спорта Саратовской области».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Физкультурное движение осуществляется в </w:t>
            </w:r>
            <w:r w:rsidR="00445DEC" w:rsidRPr="00A44633">
              <w:rPr>
                <w:rFonts w:ascii="PT Astra Serif" w:hAnsi="PT Astra Serif"/>
                <w:sz w:val="28"/>
                <w:szCs w:val="28"/>
              </w:rPr>
              <w:t>6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Аткарского района, где физической культурой и спортом занимаются более </w:t>
            </w:r>
            <w:r w:rsidR="00550A58" w:rsidRPr="00A44633">
              <w:rPr>
                <w:rFonts w:ascii="PT Astra Serif" w:hAnsi="PT Astra Serif"/>
                <w:sz w:val="28"/>
                <w:szCs w:val="28"/>
              </w:rPr>
              <w:t>22</w:t>
            </w:r>
            <w:r w:rsidR="00445DEC" w:rsidRPr="00A44633">
              <w:rPr>
                <w:rFonts w:ascii="PT Astra Serif" w:hAnsi="PT Astra Serif"/>
                <w:sz w:val="28"/>
                <w:szCs w:val="28"/>
              </w:rPr>
              <w:t>000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человек, культивируется </w:t>
            </w:r>
            <w:r w:rsidR="00445DEC" w:rsidRPr="00A44633">
              <w:rPr>
                <w:rFonts w:ascii="PT Astra Serif" w:hAnsi="PT Astra Serif"/>
                <w:sz w:val="28"/>
                <w:szCs w:val="28"/>
              </w:rPr>
              <w:t>13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видов спорта, наиболее популярные: баскетбол, волейбол, футбол, настольный теннис, легкая атлетика, лыжные гонки. 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Инфраструктура физической культуры и спорта в сельской местности включает: 27 спортивных залов, 50 плоскостных сооружений открытого типа, в.т.ч.: 10 футбольных полей, 2 хоккейные коробки, </w:t>
            </w:r>
            <w:r w:rsidR="00445DEC" w:rsidRPr="00A44633">
              <w:rPr>
                <w:rFonts w:ascii="PT Astra Serif" w:hAnsi="PT Astra Serif"/>
                <w:sz w:val="28"/>
                <w:szCs w:val="28"/>
              </w:rPr>
              <w:t>3 стрелковых тира.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В сельской местности ежегодно проводится более </w:t>
            </w:r>
            <w:r w:rsidR="00445DEC" w:rsidRPr="00A44633">
              <w:rPr>
                <w:rFonts w:ascii="PT Astra Serif" w:hAnsi="PT Astra Serif"/>
                <w:sz w:val="28"/>
                <w:szCs w:val="28"/>
              </w:rPr>
              <w:t>30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физкультурных мероприятий. Сельские спортсмены участвуют более чем в 50 открытых мероприятиях Аткарского </w:t>
            </w:r>
            <w:r w:rsidR="00445DEC" w:rsidRPr="00A44633">
              <w:rPr>
                <w:rFonts w:ascii="PT Astra Serif" w:hAnsi="PT Astra Serif"/>
                <w:sz w:val="28"/>
                <w:szCs w:val="28"/>
              </w:rPr>
              <w:t>муниципального района.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Привлечение широких масс населения к занятиям физической культурой и спортом, а также успехи на соревнованиях различного уровня напрямую зависят от состояния спортивной инфраструктуры. Имеется необходимость в принятии дополнительных мер по обеспечению доступности занятий физической культурой и спортом для лиц с ограниченными возможностями здоровья, в том числе инвалидов.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Для дальнейшего развития физической культуры и спорта на территории Аткарского муниципального района необходимо: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продолжить работу по укреплению инфраструктуры физической культуры и спорта;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совершенствовать систему проведения официальных физкультурных и спортивных мероприятий на территории Аткарского муниципального района;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усилить работу по популяризации здорового образа жизни;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совершенствовать управление системой подготовки спортивного резерва в детских спортивных школах дополнительного образования.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eastAsia="MS ??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Развитие туристской отрасли является одним из эффективных инструментов обеспечения устойчивого социально-экономического развития территории. Туризм способствует поступлению налоговых доходов в бюджет, росту занятости населения, повышению качества жизни, развитию смежных отраслей, народных </w:t>
            </w:r>
            <w:r w:rsidRPr="00A44633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промыслов. 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Аткарский муниципальный район обладает культурно-историческими и природно-рекреационными ресурсами для развития туристской отрасли. Территория перспективна для развития следующих видов туризма: культурно-познавательный, событийный, экологический, активный, сельский. 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Одним из конкурентных преимуществ является транспортная доступность: развито железнодорожное и междугороднее автобусное сообщение между населенными пунктами Саратовской области и других регионов Российской Федерации.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Культурно-исторические ресурсы представлены архитектурным наследием г. Аткарска (здание вокзала железнодорожного, начало ХХ в.; здание Собрания уездного, рубеж XIX-XX вв.; здание Думы городской, конец ХIХ – начало ХХ вв.; здание гимназии 4-х классной женской, начало ХХ в.; здание 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 xml:space="preserve">училища ремесленного начало ХХ в.; здание гимназии, 1910-е годы). Привлекательным для включения в туристские маршруты является Городской парк Аткарска, в котором расположен Аткарский краеведческий музей (филиал Саратовского областного музея краеведения), зоопарк, скульптурные композиции, фонтаны, кафе, кинотеатр, зоопарк. В Аткарском муниципальном районе расположены 6 действующих церквей и храмов, одна мечеть. Уникальный образец деревянного зодчества XIX века сохранился в с. Осиновка. 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Перспективными для развития маршрутов экологического туризма являются памятники природы: заказник «Затон», </w:t>
            </w:r>
            <w:proofErr w:type="spellStart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Марфинский</w:t>
            </w:r>
            <w:proofErr w:type="spellEnd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Лисичкинский</w:t>
            </w:r>
            <w:proofErr w:type="spellEnd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Старолопуховский</w:t>
            </w:r>
            <w:proofErr w:type="spellEnd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приусадебные парки. Наиболее хорошо сохранившийся и ценный по видовому составу с преобладанием хвойных пород - </w:t>
            </w:r>
            <w:proofErr w:type="spellStart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Марфинский</w:t>
            </w:r>
            <w:proofErr w:type="spellEnd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парк, которой был заложен помещиком </w:t>
            </w:r>
            <w:proofErr w:type="spellStart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СильваномКоревицким</w:t>
            </w:r>
            <w:proofErr w:type="spellEnd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в 1905 году. На территории парка установлены беседки.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На территории Аткарского муниципального района находится 5 родников, которые имеют высокое качество воды, подтверждаемое лабораторными исследованиями (родники «Дегтярный», «</w:t>
            </w:r>
            <w:proofErr w:type="spellStart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Ломовский</w:t>
            </w:r>
            <w:proofErr w:type="spellEnd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»).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Главным водным объектом Аткарского района является река Медведица, протекающая по центральной части района в южном направлении на протяжении </w:t>
            </w:r>
            <w:smartTag w:uri="urn:schemas-microsoft-com:office:smarttags" w:element="metricconverter">
              <w:smartTagPr>
                <w:attr w:name="ProductID" w:val="53,3 км"/>
              </w:smartTagPr>
              <w:r w:rsidRPr="00A44633">
                <w:rPr>
                  <w:rFonts w:ascii="PT Astra Serif" w:hAnsi="PT Astra Serif"/>
                  <w:sz w:val="28"/>
                  <w:szCs w:val="28"/>
                  <w:lang w:eastAsia="ar-SA"/>
                </w:rPr>
                <w:t>53,3 км</w:t>
              </w:r>
            </w:smartTag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По реке пролегают байдарочные маршруты, развивается активный туризм.  </w:t>
            </w:r>
            <w:proofErr w:type="gramStart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Имеется потенциал</w:t>
            </w:r>
            <w:r w:rsidR="00550A58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для развития в летний период - 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вело-туризма, в зимний - лыжных прогулок.</w:t>
            </w:r>
            <w:proofErr w:type="gramEnd"/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Одним из перспективных направлений является событийный туризм. </w:t>
            </w:r>
            <w:r w:rsidR="00BB5189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Ежегодно проводится мероприятие событийного туризма – фестиваль «</w:t>
            </w:r>
            <w:proofErr w:type="spellStart"/>
            <w:r w:rsidR="00BB5189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Аткарские</w:t>
            </w:r>
            <w:proofErr w:type="spellEnd"/>
            <w:r w:rsidR="00BB5189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розы».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Фестиваль направлен на популяризацию сорта </w:t>
            </w:r>
            <w:proofErr w:type="spellStart"/>
            <w:r w:rsidR="00BB5189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а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ткарской</w:t>
            </w:r>
            <w:proofErr w:type="spellEnd"/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розы, который массово культивировался в районе в XX веке. Гостями и участниками фестиваля стали порядка 6 тыс. человек.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Инфраструктура индустрии гостеприимства в Аткарском муниципальном районе представлена: базой отдыха «Приречное» (размещение в номерах гостиничного корпуса и коттеджах, кафе и бар-ресторан, сауна, летний бассейн, возможность рыбалки), торгово-гостиничным комплексом «Карета» (гостиничные номера, ресторан «Айвенго» с летней верандой, мини-зоопарком, бильярдом), сетью предприятий общественного питания в г. Аткарске. В г. Аткарске имеются точки реализации сувенирной продукции с символикой и достопримечательностями Аткарского муниципального района (культурно-просветительский центр досуга и кино им. Б. Андреева, фотосалон на ул. Чапаева, торговая точка в магазине «Шестой континент» на ул. Советской).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Несмотря на значительный туристский потенциал, на сегодняшний день отрасль туризма в Аткарском муниципальном районе нуждается в развитии в связи со следующими проблемами: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недостаточная информированность населения Саратовской области о возможностях отдыха и туризма в Аткарском муниципальном районе;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отсутствие предложение по турам с посещением Аткарского муниципального района в предложениях региональных туроператорских компаний;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- недостаточный уровень развития объектов туристской инфраструктуры;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низкая заинтересованность местного населения в занятии туристской деятельностью.</w:t>
            </w:r>
          </w:p>
        </w:tc>
      </w:tr>
      <w:tr w:rsidR="00876E2A" w:rsidRPr="00A44633" w:rsidTr="00876E2A">
        <w:trPr>
          <w:trHeight w:val="143"/>
        </w:trPr>
        <w:tc>
          <w:tcPr>
            <w:tcW w:w="9864" w:type="dxa"/>
          </w:tcPr>
          <w:p w:rsidR="00876E2A" w:rsidRPr="00A44633" w:rsidRDefault="00876E2A" w:rsidP="00074DC1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Основные цели и задачи Программы</w:t>
            </w:r>
          </w:p>
        </w:tc>
      </w:tr>
      <w:tr w:rsidR="00876E2A" w:rsidRPr="00A44633" w:rsidTr="00876E2A">
        <w:trPr>
          <w:trHeight w:val="158"/>
        </w:trPr>
        <w:tc>
          <w:tcPr>
            <w:tcW w:w="9864" w:type="dxa"/>
          </w:tcPr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:</w:t>
            </w:r>
          </w:p>
          <w:p w:rsidR="00876E2A" w:rsidRPr="00A44633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с</w:t>
            </w:r>
            <w:r w:rsidR="00876E2A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оздание условий, обеспечивающих для населения Аткарского муниципального района возможность, систематически заниматься физической культурой и спортом, иметь доступ к развитой спортивной инфраструктуре;</w:t>
            </w:r>
          </w:p>
          <w:p w:rsidR="00876E2A" w:rsidRPr="00A44633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с</w:t>
            </w:r>
            <w:r w:rsidR="00876E2A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оздание условий для развития внутреннего и въездного туризма в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Аткарском муниципальном районе;</w:t>
            </w:r>
          </w:p>
          <w:p w:rsidR="00876E2A" w:rsidRPr="00A44633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с</w:t>
            </w:r>
            <w:r w:rsidR="00876E2A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876E2A" w:rsidRPr="00A44633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м</w:t>
            </w:r>
            <w:r w:rsidR="00876E2A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ероприятия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показателей;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Задачи Программы: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вовлечение и активные занятия физической культурой и спортом молодежи района;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наращивание и популяризация видов спорта,нашедших свое развитие на территории муниципального района и культивируемых в Саратовской области;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повышение мастерства подготовки спортсменов для выступлений на областных и всероссийских соревнованиях;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организация и проведение физкультурных и спортивно-массовых мероприятий;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организация и проведение смотров-конкурсов спортивной направленности;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участие в смотрах-конкурсах физкультурно-оздоровительной и спортивной направленности;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- продвижение возможностей туризма в Аткарском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876E2A" w:rsidRPr="00A44633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расширение спектра туристских связей района с муниципальными образованиями Саратовской области и </w:t>
            </w:r>
            <w:r w:rsidR="00F063E0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субъектами Российской Федерации;</w:t>
            </w:r>
          </w:p>
          <w:p w:rsidR="00876E2A" w:rsidRPr="00A44633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="00F063E0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осуществление мероприятий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, направленные на недопущение снижения и ухудшения размеров и условий оплаты труда работников по сравнению с размерами и условиями оплаты труда, установленных Трудовым законодательством.</w:t>
            </w:r>
          </w:p>
        </w:tc>
      </w:tr>
      <w:tr w:rsidR="00876E2A" w:rsidRPr="00A44633" w:rsidTr="00876E2A">
        <w:trPr>
          <w:trHeight w:val="195"/>
        </w:trPr>
        <w:tc>
          <w:tcPr>
            <w:tcW w:w="9864" w:type="dxa"/>
          </w:tcPr>
          <w:p w:rsidR="00876E2A" w:rsidRPr="00A44633" w:rsidRDefault="00876E2A" w:rsidP="009F0AC2">
            <w:pPr>
              <w:shd w:val="clear" w:color="auto" w:fill="FFFFFF"/>
              <w:tabs>
                <w:tab w:val="left" w:pos="2060"/>
              </w:tabs>
              <w:ind w:firstLine="709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9F0AC2" w:rsidRPr="00A44633">
              <w:rPr>
                <w:rFonts w:ascii="PT Astra Serif" w:hAnsi="PT Astra Serif"/>
                <w:b/>
                <w:bCs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</w:tr>
      <w:tr w:rsidR="00876E2A" w:rsidRPr="00A44633" w:rsidTr="00876E2A">
        <w:trPr>
          <w:trHeight w:val="158"/>
        </w:trPr>
        <w:tc>
          <w:tcPr>
            <w:tcW w:w="9864" w:type="dxa"/>
          </w:tcPr>
          <w:p w:rsidR="009F0AC2" w:rsidRPr="00A44633" w:rsidRDefault="00DC1FFF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</w:t>
            </w:r>
            <w:r w:rsidR="006E4640" w:rsidRPr="00A44633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9F0AC2" w:rsidRPr="00A44633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</w:t>
            </w:r>
            <w:r w:rsidR="006E4640" w:rsidRPr="00A44633">
              <w:rPr>
                <w:rFonts w:ascii="PT Astra Serif" w:hAnsi="PT Astra Serif"/>
                <w:sz w:val="28"/>
                <w:szCs w:val="28"/>
              </w:rPr>
              <w:t xml:space="preserve">  число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граждан, систематически занимающихся физической культурой и спортом;</w:t>
            </w:r>
          </w:p>
          <w:p w:rsidR="009F0AC2" w:rsidRPr="00A44633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44633">
              <w:rPr>
                <w:rFonts w:ascii="PT Astra Serif" w:hAnsi="PT Astra Serif"/>
                <w:sz w:val="28"/>
                <w:szCs w:val="28"/>
              </w:rPr>
              <w:t>число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детей и подростков, занимающихся в спортивных школах и секциях района;</w:t>
            </w:r>
          </w:p>
          <w:p w:rsidR="009F0AC2" w:rsidRPr="00A44633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44633">
              <w:rPr>
                <w:rFonts w:ascii="PT Astra Serif" w:hAnsi="PT Astra Serif"/>
                <w:sz w:val="28"/>
                <w:szCs w:val="28"/>
              </w:rPr>
              <w:t>число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проведенных физкультурных и спортивно-массовых мероприятий;</w:t>
            </w:r>
          </w:p>
          <w:p w:rsidR="009F0AC2" w:rsidRPr="00A44633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44633">
              <w:rPr>
                <w:rFonts w:ascii="PT Astra Serif" w:hAnsi="PT Astra Serif"/>
                <w:sz w:val="28"/>
                <w:szCs w:val="28"/>
              </w:rPr>
              <w:t>число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участников физкультурно-массовых мероприятий;</w:t>
            </w:r>
          </w:p>
          <w:p w:rsidR="009F0AC2" w:rsidRPr="00A44633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-числ</w:t>
            </w:r>
            <w:r w:rsidR="006E4640" w:rsidRPr="00A44633">
              <w:rPr>
                <w:rFonts w:ascii="PT Astra Serif" w:hAnsi="PT Astra Serif"/>
                <w:sz w:val="28"/>
                <w:szCs w:val="28"/>
              </w:rPr>
              <w:t>о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спортсменов, принявших участие в областных спортивных мероприятиях и смотр-конкурсах;</w:t>
            </w:r>
          </w:p>
          <w:p w:rsidR="009F0AC2" w:rsidRPr="00A44633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9F0AC2" w:rsidRPr="00A44633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44633">
              <w:rPr>
                <w:rFonts w:ascii="PT Astra Serif" w:hAnsi="PT Astra Serif"/>
                <w:sz w:val="28"/>
                <w:szCs w:val="28"/>
              </w:rPr>
              <w:t>число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туристских мероприятий с участием представителей туристской отрасли Аткарского муниципального района;</w:t>
            </w:r>
          </w:p>
          <w:p w:rsidR="009F0AC2" w:rsidRPr="00A44633" w:rsidRDefault="009F0AC2" w:rsidP="009F0AC2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0B6208" w:rsidRPr="00A44633" w:rsidRDefault="009F0AC2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44633">
              <w:rPr>
                <w:rFonts w:ascii="PT Astra Serif" w:hAnsi="PT Astra Serif"/>
                <w:sz w:val="28"/>
                <w:szCs w:val="28"/>
              </w:rPr>
              <w:t>к</w:t>
            </w:r>
            <w:r w:rsidRPr="00A44633">
              <w:rPr>
                <w:rFonts w:ascii="PT Astra Serif" w:hAnsi="PT Astra Serif"/>
                <w:sz w:val="28"/>
                <w:szCs w:val="28"/>
              </w:rPr>
              <w:t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2023 году ниже оплаты минимального размера оплаты труда – 0 человек</w:t>
            </w:r>
          </w:p>
        </w:tc>
      </w:tr>
      <w:tr w:rsidR="00876E2A" w:rsidRPr="00A44633" w:rsidTr="00876E2A">
        <w:trPr>
          <w:trHeight w:val="158"/>
        </w:trPr>
        <w:tc>
          <w:tcPr>
            <w:tcW w:w="9864" w:type="dxa"/>
          </w:tcPr>
          <w:p w:rsidR="00876E2A" w:rsidRPr="00A44633" w:rsidRDefault="00876E2A" w:rsidP="006F2CB4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4. </w:t>
            </w:r>
            <w:r w:rsidR="006F2CB4" w:rsidRPr="00A44633">
              <w:rPr>
                <w:rFonts w:ascii="PT Astra Serif" w:hAnsi="PT Astra Serif"/>
                <w:b/>
                <w:bCs/>
                <w:sz w:val="28"/>
                <w:szCs w:val="28"/>
              </w:rPr>
              <w:t>Прогноз ожидаемых конечных результатов муниципальной программы, сроки и этапы реализации Программы</w:t>
            </w:r>
          </w:p>
        </w:tc>
      </w:tr>
      <w:tr w:rsidR="00876E2A" w:rsidRPr="00A44633" w:rsidTr="00876E2A">
        <w:trPr>
          <w:trHeight w:val="135"/>
        </w:trPr>
        <w:tc>
          <w:tcPr>
            <w:tcW w:w="9864" w:type="dxa"/>
          </w:tcPr>
          <w:p w:rsidR="006E4640" w:rsidRPr="00A44633" w:rsidRDefault="006E4640" w:rsidP="004C23E5">
            <w:pPr>
              <w:shd w:val="clear" w:color="auto" w:fill="FFFFFF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муниципальной программы: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увеличение числа граждан, систематически занимающихся физической культурой и спортом;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увеличение числа детей и подростков, занимающихся в спортивных школах и секциях района;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увеличение числа проведенных физкультурных и спортивно-массовых мероприятий;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увеличение числа участников физкультурно-массовых мероприятий;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- увеличение числа спортсменов, принявших участие в областных </w:t>
            </w:r>
            <w:r w:rsidRPr="00A44633">
              <w:rPr>
                <w:rFonts w:ascii="PT Astra Serif" w:hAnsi="PT Astra Serif"/>
                <w:sz w:val="28"/>
                <w:szCs w:val="28"/>
              </w:rPr>
              <w:lastRenderedPageBreak/>
              <w:t>спортивных мероприятиях и смотр- конкурсах;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увеличение количества действующих туристских маршрутов по территории Аткарского муниципального района;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увеличение числа туристских мероприятий с участием представителей туристской отрасли Аткарского муниципального района;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6E4640" w:rsidRPr="00A44633" w:rsidRDefault="006E4640" w:rsidP="006E4640">
            <w:pPr>
              <w:shd w:val="clear" w:color="auto" w:fill="FFFFFF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увеличение количества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</w:t>
            </w:r>
            <w:r w:rsidR="002B161F" w:rsidRPr="00A44633">
              <w:rPr>
                <w:rFonts w:ascii="PT Astra Serif" w:hAnsi="PT Astra Serif"/>
                <w:sz w:val="28"/>
                <w:szCs w:val="28"/>
              </w:rPr>
              <w:t>4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году ниже оплаты минимального размера оплаты труда – 0 человек</w:t>
            </w:r>
          </w:p>
          <w:p w:rsidR="00876E2A" w:rsidRPr="00A44633" w:rsidRDefault="00876E2A" w:rsidP="004C23E5">
            <w:pPr>
              <w:shd w:val="clear" w:color="auto" w:fill="FFFFFF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20</w:t>
            </w:r>
            <w:r w:rsidR="00D86338" w:rsidRPr="00A44633">
              <w:rPr>
                <w:rFonts w:ascii="PT Astra Serif" w:hAnsi="PT Astra Serif"/>
                <w:sz w:val="28"/>
                <w:szCs w:val="28"/>
              </w:rPr>
              <w:t>25</w:t>
            </w:r>
            <w:r w:rsidRPr="00A44633">
              <w:rPr>
                <w:rFonts w:ascii="PT Astra Serif" w:hAnsi="PT Astra Serif"/>
                <w:sz w:val="28"/>
                <w:szCs w:val="28"/>
              </w:rPr>
              <w:t>-202</w:t>
            </w:r>
            <w:r w:rsidR="00D86338" w:rsidRPr="00A44633">
              <w:rPr>
                <w:rFonts w:ascii="PT Astra Serif" w:hAnsi="PT Astra Serif"/>
                <w:sz w:val="28"/>
                <w:szCs w:val="28"/>
              </w:rPr>
              <w:t>7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годах.</w:t>
            </w:r>
          </w:p>
        </w:tc>
      </w:tr>
      <w:tr w:rsidR="00876E2A" w:rsidRPr="00A44633" w:rsidTr="00876E2A">
        <w:tc>
          <w:tcPr>
            <w:tcW w:w="9864" w:type="dxa"/>
          </w:tcPr>
          <w:p w:rsidR="00876E2A" w:rsidRPr="00A44633" w:rsidRDefault="00876E2A" w:rsidP="006E4640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5.</w:t>
            </w:r>
            <w:r w:rsidR="006E4640" w:rsidRPr="00A44633"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 программных мероприятий</w:t>
            </w:r>
          </w:p>
        </w:tc>
      </w:tr>
      <w:tr w:rsidR="00876E2A" w:rsidRPr="00A44633" w:rsidTr="00876E2A">
        <w:tc>
          <w:tcPr>
            <w:tcW w:w="9864" w:type="dxa"/>
          </w:tcPr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1. </w:t>
            </w:r>
            <w:r w:rsidR="00FA3A82"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Комплекс процессных мероприятий</w:t>
            </w: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«Спортивные мероприятия»: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проведение фестивалей, соревнований, </w:t>
            </w:r>
            <w:r w:rsidRPr="00A44633">
              <w:rPr>
                <w:rFonts w:ascii="PT Astra Serif" w:hAnsi="PT Astra Serif"/>
                <w:sz w:val="28"/>
                <w:szCs w:val="28"/>
              </w:rPr>
              <w:t>видов испытаний (тестов), нормативов требований комплекса ГТО;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</w:t>
            </w:r>
            <w:r w:rsidR="005D071A" w:rsidRPr="00A44633">
              <w:rPr>
                <w:rFonts w:ascii="PT Astra Serif" w:hAnsi="PT Astra Serif"/>
                <w:sz w:val="28"/>
                <w:szCs w:val="28"/>
              </w:rPr>
              <w:t>бно-тренировочных сборах, а так</w:t>
            </w:r>
            <w:r w:rsidRPr="00A44633">
              <w:rPr>
                <w:rFonts w:ascii="PT Astra Serif" w:hAnsi="PT Astra Serif"/>
                <w:sz w:val="28"/>
                <w:szCs w:val="28"/>
              </w:rPr>
              <w:t>же в соревнованиях ГБУ «СОФСЦ «Урожай» Саратовской области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участие в областных фестивалях, соревнованиях, видах испытаний (тестов), нормативов требований комплекса ГТО;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приобретение спортивной экипировки и спортивного инвентаря;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- развитие футбола, в том числе проведение районных, зональных, и финальных соревнований юных футболистов «Кожаный мяч», областного турнира дворовых команд на кубок Губернатора Саратовской области.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813DE3" w:rsidRPr="00A44633">
              <w:rPr>
                <w:rFonts w:ascii="PT Astra Serif" w:hAnsi="PT Astra Serif"/>
                <w:sz w:val="28"/>
                <w:szCs w:val="28"/>
              </w:rPr>
              <w:t>Комплекс процессных мероприятий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«Обеспечение качественных услуг в сфере физической культуры и детско-юношеского спорта»:</w:t>
            </w:r>
          </w:p>
          <w:p w:rsidR="006E4640" w:rsidRPr="00A44633" w:rsidRDefault="006E4640" w:rsidP="006E4640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субсидии МАУ «СШ г. Аткарска» по предоставлению дополнительных услуг в сфере физической культуры и детско-юношеского спорта;</w:t>
            </w:r>
          </w:p>
          <w:p w:rsidR="00876E2A" w:rsidRPr="00A44633" w:rsidRDefault="006E4640" w:rsidP="008B7F53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развитие внутреннего и въездного туризма на территории Ат</w:t>
            </w:r>
            <w:r w:rsidR="008B7F53"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карского муниципального района;</w:t>
            </w:r>
          </w:p>
        </w:tc>
      </w:tr>
      <w:tr w:rsidR="00876E2A" w:rsidRPr="00A44633" w:rsidTr="00876E2A">
        <w:tc>
          <w:tcPr>
            <w:tcW w:w="9864" w:type="dxa"/>
          </w:tcPr>
          <w:p w:rsidR="00876E2A" w:rsidRPr="00A44633" w:rsidRDefault="007B3ADA" w:rsidP="004C23E5">
            <w:pPr>
              <w:numPr>
                <w:ilvl w:val="0"/>
                <w:numId w:val="3"/>
              </w:numPr>
              <w:shd w:val="clear" w:color="auto" w:fill="FFFFFF"/>
              <w:ind w:left="0" w:hanging="76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t>Финансовое обеспечение реализации Программы</w:t>
            </w:r>
          </w:p>
        </w:tc>
      </w:tr>
      <w:tr w:rsidR="00876E2A" w:rsidRPr="00A44633" w:rsidTr="00876E2A">
        <w:tc>
          <w:tcPr>
            <w:tcW w:w="9864" w:type="dxa"/>
          </w:tcPr>
          <w:p w:rsidR="007B3ADA" w:rsidRPr="00A44633" w:rsidRDefault="007B3ADA" w:rsidP="007B3ADA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Объем финансового обеспечения на реализацию муниципальной </w:t>
            </w:r>
            <w:r w:rsidRPr="00A4463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программы составляет </w:t>
            </w:r>
            <w:r w:rsidR="003E5BA4"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31485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тыс. руб. </w:t>
            </w:r>
          </w:p>
          <w:p w:rsidR="007B3ADA" w:rsidRPr="00A44633" w:rsidRDefault="007B3ADA" w:rsidP="007B3ADA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Финансовое обеспечение муниципал</w:t>
            </w:r>
            <w:r w:rsidR="00B674A9" w:rsidRPr="00A44633">
              <w:rPr>
                <w:rFonts w:ascii="PT Astra Serif" w:hAnsi="PT Astra Serif"/>
                <w:sz w:val="28"/>
                <w:szCs w:val="28"/>
              </w:rPr>
              <w:t xml:space="preserve">ьной программы за счет бюджета </w:t>
            </w:r>
            <w:r w:rsidRPr="00A44633">
              <w:rPr>
                <w:rFonts w:ascii="PT Astra Serif" w:hAnsi="PT Astra Serif"/>
                <w:sz w:val="28"/>
                <w:szCs w:val="28"/>
              </w:rPr>
              <w:t>Аткарского муниципального района подлежит ежегодному уточнению в порядке, установленном постановлением админист</w:t>
            </w:r>
            <w:r w:rsidR="00E0731D" w:rsidRPr="00A44633">
              <w:rPr>
                <w:rFonts w:ascii="PT Astra Serif" w:hAnsi="PT Astra Serif"/>
                <w:sz w:val="28"/>
                <w:szCs w:val="28"/>
              </w:rPr>
              <w:t>рации Аткарского муниципального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A44633">
              <w:rPr>
                <w:rFonts w:ascii="PT Astra Serif" w:hAnsi="PT Astra Serif"/>
                <w:bCs/>
                <w:sz w:val="28"/>
                <w:szCs w:val="28"/>
              </w:rPr>
              <w:t>от 23 мая 2017 года № 533</w:t>
            </w:r>
            <w:r w:rsidRPr="00A44633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A44633">
              <w:rPr>
                <w:rFonts w:ascii="PT Astra Serif" w:hAnsi="PT Astra Serif"/>
                <w:bCs/>
                <w:sz w:val="28"/>
                <w:szCs w:val="28"/>
              </w:rPr>
              <w:t>О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</w:t>
            </w:r>
            <w:r w:rsidRPr="00A44633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76E2A" w:rsidRPr="00A44633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6E2A" w:rsidRPr="00A44633" w:rsidTr="00876E2A">
        <w:tc>
          <w:tcPr>
            <w:tcW w:w="9864" w:type="dxa"/>
          </w:tcPr>
          <w:p w:rsidR="00876E2A" w:rsidRPr="00A44633" w:rsidRDefault="00876E2A" w:rsidP="00F661A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7. </w:t>
            </w:r>
            <w:r w:rsidR="00F661A9" w:rsidRPr="00A44633">
              <w:rPr>
                <w:rFonts w:ascii="PT Astra Serif" w:hAnsi="PT Astra Serif"/>
                <w:b/>
                <w:bCs/>
                <w:sz w:val="28"/>
                <w:szCs w:val="28"/>
              </w:rPr>
              <w:t>Анализ социальных, финансово-экономических и прочих рисков реализации муниципальной программы</w:t>
            </w:r>
          </w:p>
        </w:tc>
      </w:tr>
      <w:tr w:rsidR="00876E2A" w:rsidRPr="00A44633" w:rsidTr="00876E2A">
        <w:tc>
          <w:tcPr>
            <w:tcW w:w="9864" w:type="dxa"/>
          </w:tcPr>
          <w:p w:rsidR="00F661A9" w:rsidRPr="00A44633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Выполнению поставленных задач муниципальной программы может препятствовать следующее:</w:t>
            </w:r>
          </w:p>
          <w:p w:rsidR="00F661A9" w:rsidRPr="00A44633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недостаточная информированность населения Саратовской области о возможностях отдыха и туризма в Аткарском муниципальном районе;</w:t>
            </w:r>
          </w:p>
          <w:p w:rsidR="00F661A9" w:rsidRPr="00A44633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отсутствие предложение по турам с посещением Аткарского муниципального района в предложениях региональных туроператорских компаний;</w:t>
            </w:r>
          </w:p>
          <w:p w:rsidR="00F661A9" w:rsidRPr="00A44633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недостаточный уровень развития объектов туристской инфраструктуры;</w:t>
            </w:r>
          </w:p>
          <w:p w:rsidR="00876E2A" w:rsidRPr="00A44633" w:rsidRDefault="00F661A9" w:rsidP="00F661A9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ar-SA"/>
              </w:rPr>
              <w:t>- низкая заинтересованность местного населения в занятии туристской деятельностью.</w:t>
            </w:r>
          </w:p>
        </w:tc>
      </w:tr>
      <w:tr w:rsidR="00F661A9" w:rsidRPr="00A44633" w:rsidTr="00876E2A">
        <w:tc>
          <w:tcPr>
            <w:tcW w:w="9864" w:type="dxa"/>
          </w:tcPr>
          <w:p w:rsidR="00F661A9" w:rsidRPr="00A44633" w:rsidRDefault="00F661A9" w:rsidP="00F661A9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b/>
                <w:sz w:val="28"/>
                <w:szCs w:val="28"/>
              </w:rPr>
              <w:t>Организация управления реализацией Программы и контроль за ходом ее выполнения</w:t>
            </w:r>
          </w:p>
        </w:tc>
      </w:tr>
      <w:tr w:rsidR="00F661A9" w:rsidRPr="00A44633" w:rsidTr="00876E2A">
        <w:tc>
          <w:tcPr>
            <w:tcW w:w="9864" w:type="dxa"/>
          </w:tcPr>
          <w:p w:rsidR="00F661A9" w:rsidRPr="00A44633" w:rsidRDefault="00F661A9" w:rsidP="00F661A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         Организацию выполнения Программы осуществляет администрация Аткарского муниципального района.</w:t>
            </w:r>
          </w:p>
          <w:p w:rsidR="00F661A9" w:rsidRPr="00A44633" w:rsidRDefault="00F661A9" w:rsidP="00F661A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          Общий контроль за исполнением Программы осуществляется отделом по вопросам общественных отношений, спорту и делам молодежи.</w:t>
            </w:r>
          </w:p>
        </w:tc>
      </w:tr>
    </w:tbl>
    <w:p w:rsidR="00E534DB" w:rsidRPr="00A44633" w:rsidRDefault="00E534DB" w:rsidP="00E534D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534DB" w:rsidRPr="00A44633" w:rsidRDefault="00E534DB" w:rsidP="00E534DB">
      <w:pPr>
        <w:shd w:val="clear" w:color="auto" w:fill="FFFFFF"/>
        <w:ind w:left="360" w:right="29"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E534DB" w:rsidRPr="00A44633" w:rsidRDefault="00E534DB" w:rsidP="00E534DB">
      <w:pPr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E534DB" w:rsidRPr="00A44633" w:rsidRDefault="00E534DB" w:rsidP="00E534DB">
      <w:pPr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E534DB" w:rsidRPr="00A44633" w:rsidRDefault="00E534DB" w:rsidP="00E534DB">
      <w:pPr>
        <w:shd w:val="clear" w:color="auto" w:fill="FFFFFF"/>
        <w:spacing w:before="422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shd w:val="clear" w:color="auto" w:fill="FFFFFF"/>
        <w:ind w:left="360" w:right="10"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shd w:val="clear" w:color="auto" w:fill="FFFFFF"/>
        <w:ind w:left="540" w:right="29"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534DB" w:rsidRPr="00A44633" w:rsidRDefault="00E534DB" w:rsidP="00E534D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876E2A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876E2A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sz w:val="28"/>
          <w:szCs w:val="28"/>
        </w:rPr>
        <w:sectPr w:rsidR="00E534DB" w:rsidRPr="00A44633" w:rsidSect="00E534DB">
          <w:type w:val="continuous"/>
          <w:pgSz w:w="11906" w:h="16838" w:code="9"/>
          <w:pgMar w:top="1134" w:right="425" w:bottom="1134" w:left="1247" w:header="709" w:footer="709" w:gutter="0"/>
          <w:cols w:space="708"/>
          <w:docGrid w:linePitch="326"/>
        </w:sectPr>
      </w:pPr>
    </w:p>
    <w:tbl>
      <w:tblPr>
        <w:tblW w:w="22080" w:type="dxa"/>
        <w:tblLook w:val="01E0"/>
      </w:tblPr>
      <w:tblGrid>
        <w:gridCol w:w="16977"/>
        <w:gridCol w:w="5103"/>
      </w:tblGrid>
      <w:tr w:rsidR="001301E8" w:rsidRPr="00A44633" w:rsidTr="0088273A">
        <w:trPr>
          <w:trHeight w:val="1134"/>
        </w:trPr>
        <w:tc>
          <w:tcPr>
            <w:tcW w:w="16977" w:type="dxa"/>
          </w:tcPr>
          <w:p w:rsidR="00E534DB" w:rsidRPr="00A44633" w:rsidRDefault="00E534DB" w:rsidP="00E534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E534DB" w:rsidRPr="00A44633" w:rsidRDefault="004C23E5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 № 1 к муниципальной программе «Развитие физической культуры, спорта и туризма Аткарско</w:t>
            </w:r>
            <w:r w:rsidR="005B04A4" w:rsidRPr="00A446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</w:t>
            </w:r>
            <w:r w:rsidRPr="00A446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E534DB" w:rsidRPr="00A44633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4463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Сведения </w:t>
      </w:r>
    </w:p>
    <w:p w:rsidR="00E534DB" w:rsidRPr="00A44633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44633">
        <w:rPr>
          <w:rFonts w:ascii="PT Astra Serif" w:eastAsia="Calibri" w:hAnsi="PT Astra Serif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E534DB" w:rsidRPr="00A44633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44633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района»</w:t>
      </w: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44633">
        <w:rPr>
          <w:rFonts w:ascii="PT Astra Serif" w:eastAsia="Calibri" w:hAnsi="PT Astra Serif"/>
          <w:sz w:val="28"/>
          <w:szCs w:val="28"/>
          <w:lang w:eastAsia="en-US"/>
        </w:rPr>
        <w:t>(наименование муниципальной программы)</w:t>
      </w: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2154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4"/>
        <w:gridCol w:w="2307"/>
        <w:gridCol w:w="1031"/>
        <w:gridCol w:w="1913"/>
        <w:gridCol w:w="1915"/>
        <w:gridCol w:w="1913"/>
        <w:gridCol w:w="1914"/>
        <w:gridCol w:w="1562"/>
        <w:gridCol w:w="2127"/>
        <w:gridCol w:w="1842"/>
        <w:gridCol w:w="2268"/>
        <w:gridCol w:w="2410"/>
      </w:tblGrid>
      <w:tr w:rsidR="00A74274" w:rsidRPr="00A44633" w:rsidTr="00DE281E">
        <w:trPr>
          <w:cantSplit/>
          <w:trHeight w:val="240"/>
        </w:trPr>
        <w:tc>
          <w:tcPr>
            <w:tcW w:w="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274" w:rsidRPr="00A44633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№</w:t>
            </w:r>
          </w:p>
          <w:p w:rsidR="00A74274" w:rsidRPr="00A44633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274" w:rsidRPr="00A44633" w:rsidRDefault="00A74274" w:rsidP="009024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Наименование цели/ показатели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274" w:rsidRPr="00A44633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Единица </w:t>
            </w:r>
            <w:proofErr w:type="spellStart"/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измере-ния</w:t>
            </w:r>
            <w:proofErr w:type="spellEnd"/>
          </w:p>
        </w:tc>
        <w:tc>
          <w:tcPr>
            <w:tcW w:w="92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4274" w:rsidRPr="00A44633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Значение показателей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74" w:rsidRPr="00A44633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74" w:rsidRPr="00A44633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74" w:rsidRPr="00A44633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74" w:rsidRPr="00A44633" w:rsidRDefault="00A7427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D11DEF">
        <w:trPr>
          <w:cantSplit/>
          <w:trHeight w:val="1144"/>
        </w:trPr>
        <w:tc>
          <w:tcPr>
            <w:tcW w:w="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D11D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Ответственный</w:t>
            </w:r>
          </w:p>
          <w:p w:rsidR="0088273A" w:rsidRPr="00A44633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 достижение показателя</w:t>
            </w:r>
            <w:r w:rsidRPr="00A44633">
              <w:rPr>
                <w:rFonts w:ascii="PT Astra Serif" w:eastAsia="Calibri" w:hAnsi="PT Astra Serif"/>
                <w:sz w:val="28"/>
                <w:szCs w:val="28"/>
                <w:vertAlign w:val="superscript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Документ,</w:t>
            </w:r>
          </w:p>
          <w:p w:rsidR="0088273A" w:rsidRPr="00A44633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 соответствии</w:t>
            </w:r>
          </w:p>
          <w:p w:rsidR="0088273A" w:rsidRPr="00A44633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 которым предусмотрено включение данного показателя</w:t>
            </w:r>
            <w:r w:rsidRPr="00A44633">
              <w:rPr>
                <w:rFonts w:ascii="PT Astra Serif" w:eastAsia="Calibri" w:hAnsi="PT Astra Serif"/>
                <w:sz w:val="28"/>
                <w:szCs w:val="28"/>
                <w:vertAlign w:val="superscript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Связь</w:t>
            </w:r>
          </w:p>
          <w:p w:rsidR="0088273A" w:rsidRPr="00A44633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 показателями национальных целей государственной программы (маркировка)</w:t>
            </w:r>
            <w:r w:rsidRPr="00A44633">
              <w:rPr>
                <w:rFonts w:ascii="PT Astra Serif" w:eastAsia="Calibri" w:hAnsi="PT Astra Serif"/>
                <w:sz w:val="28"/>
                <w:szCs w:val="28"/>
                <w:vertAlign w:val="superscript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Информационная</w:t>
            </w:r>
          </w:p>
          <w:p w:rsidR="0088273A" w:rsidRPr="00A44633" w:rsidRDefault="0088273A" w:rsidP="00882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система</w:t>
            </w:r>
            <w:r w:rsidRPr="00A44633">
              <w:rPr>
                <w:rFonts w:ascii="PT Astra Serif" w:eastAsia="Calibri" w:hAnsi="PT Astra Serif"/>
                <w:sz w:val="28"/>
                <w:szCs w:val="28"/>
                <w:vertAlign w:val="superscript"/>
                <w:lang w:eastAsia="en-US"/>
              </w:rPr>
              <w:t> </w:t>
            </w:r>
          </w:p>
        </w:tc>
      </w:tr>
      <w:tr w:rsidR="0088273A" w:rsidRPr="00A44633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7041C6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</w:tr>
      <w:tr w:rsidR="00B109CA" w:rsidRPr="00A44633" w:rsidTr="00DE281E">
        <w:trPr>
          <w:cantSplit/>
          <w:trHeight w:val="254"/>
        </w:trPr>
        <w:tc>
          <w:tcPr>
            <w:tcW w:w="215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9CA" w:rsidRPr="00A44633" w:rsidRDefault="00B109C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Цель муниципальной программы: создание условий, обеспечивающих для населения Аткарского МР возможность вести здоровый образ жизни, систематически заниматься физической культурой и спортом; создание условий для развития внутреннего и въездного туризма в Аткарском МР. </w:t>
            </w:r>
          </w:p>
        </w:tc>
      </w:tr>
      <w:tr w:rsidR="0088273A" w:rsidRPr="00A44633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E534DB">
            <w:pPr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19600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7F4A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</w:t>
            </w:r>
            <w:r w:rsidRPr="00A446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4142E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МАУ ДО «Спортивная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E4633A">
        <w:trPr>
          <w:cantSplit/>
          <w:trHeight w:val="126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доля населения, систематически занимающихся физической культурой и спортом, в общей численности в возрасте с 3 до 79 лет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53,97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53,97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53,97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A44633" w:rsidRDefault="004142E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МАУ ДО «Спортивная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A44633" w:rsidRDefault="0088273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E4633A">
        <w:trPr>
          <w:cantSplit/>
          <w:trHeight w:val="1515"/>
        </w:trPr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lastRenderedPageBreak/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число детей и подростков, занимающихся в спортивных школах  и секциях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950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МАУ ДО «Спортивная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число проведенных физкультурных и спортивно-массовых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МАУ ДО «Спортивная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число участников физкультурно-массовых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4142EB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МАУ ДО «Спортивная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E4633A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число культивируемых видов спорта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МАУ ДО «Спортивная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E4633A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lastRenderedPageBreak/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- число спортсменов, принявших участие в областных спортивных мероприятиях и смотр-конкурсах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МАУ ДО «Спортивная школа г. Аткарска Саратовской области»; 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E4633A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Количество действующих туристских маршрутов по территории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E4633A">
        <w:trPr>
          <w:cantSplit/>
          <w:trHeight w:val="267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Число туристских мероприятий с участием представителей туристской отрасли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A44633" w:rsidRDefault="004142EB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73A" w:rsidRPr="00A44633" w:rsidTr="00E4633A">
        <w:trPr>
          <w:cantSplit/>
          <w:trHeight w:val="12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ind w:right="-151"/>
              <w:contextualSpacing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val="en-US" w:eastAsia="en-US"/>
              </w:rPr>
              <w:lastRenderedPageBreak/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3A" w:rsidRPr="00A44633" w:rsidRDefault="0088273A" w:rsidP="001F16C7">
            <w:pPr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2020 году ниже оплаты минимального размера оплаты труда.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4142EB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eastAsia="Calibri" w:hAnsi="PT Astra Serif"/>
                <w:sz w:val="28"/>
                <w:szCs w:val="28"/>
              </w:rPr>
              <w:t>Отдел по вопросам общественных отношений, спорту и делам молодежи.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3A" w:rsidRPr="00A44633" w:rsidRDefault="0088273A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534DB" w:rsidRPr="00A44633" w:rsidRDefault="00E534DB" w:rsidP="001301E8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</w:rPr>
      </w:pPr>
      <w:r w:rsidRPr="00A44633">
        <w:rPr>
          <w:rFonts w:ascii="PT Astra Serif" w:hAnsi="PT Astra Serif"/>
          <w:sz w:val="28"/>
          <w:szCs w:val="28"/>
        </w:rPr>
        <w:t xml:space="preserve">Примечание: </w:t>
      </w:r>
    </w:p>
    <w:p w:rsidR="00E534DB" w:rsidRPr="00A44633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</w:rPr>
      </w:pPr>
      <w:r w:rsidRPr="00A44633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:rsidR="00E534DB" w:rsidRPr="00A44633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</w:rPr>
      </w:pPr>
      <w:r w:rsidRPr="00A44633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E534DB" w:rsidRPr="00A44633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</w:rPr>
      </w:pPr>
      <w:r w:rsidRPr="00A44633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:rsidR="00E534DB" w:rsidRPr="00A44633" w:rsidRDefault="00E534DB" w:rsidP="00E534D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A44633">
        <w:rPr>
          <w:rFonts w:ascii="PT Astra Serif" w:hAnsi="PT Astra Serif"/>
          <w:sz w:val="28"/>
          <w:szCs w:val="28"/>
        </w:rPr>
        <w:br w:type="page"/>
      </w:r>
    </w:p>
    <w:p w:rsidR="00E534DB" w:rsidRPr="00A44633" w:rsidRDefault="00E534DB" w:rsidP="00E534D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4960" w:type="dxa"/>
        <w:tblInd w:w="17286" w:type="dxa"/>
        <w:tblLook w:val="01E0"/>
      </w:tblPr>
      <w:tblGrid>
        <w:gridCol w:w="4960"/>
      </w:tblGrid>
      <w:tr w:rsidR="004C23E5" w:rsidRPr="00A44633" w:rsidTr="0088273A">
        <w:tc>
          <w:tcPr>
            <w:tcW w:w="4960" w:type="dxa"/>
          </w:tcPr>
          <w:p w:rsidR="004C23E5" w:rsidRPr="00A44633" w:rsidRDefault="004C23E5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Приложение № </w:t>
            </w:r>
            <w:r w:rsidR="005450D0" w:rsidRPr="00A446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</w:t>
            </w:r>
            <w:r w:rsidRPr="00A446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Аткарского муниципального района»</w:t>
            </w:r>
          </w:p>
        </w:tc>
      </w:tr>
    </w:tbl>
    <w:p w:rsidR="004C23E5" w:rsidRPr="00A44633" w:rsidRDefault="004C23E5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534DB" w:rsidRPr="00A4463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44633">
        <w:rPr>
          <w:rFonts w:ascii="PT Astra Serif" w:hAnsi="PT Astra Serif"/>
          <w:b/>
          <w:sz w:val="28"/>
          <w:szCs w:val="28"/>
        </w:rPr>
        <w:t>Перечень</w:t>
      </w:r>
    </w:p>
    <w:p w:rsidR="00E534DB" w:rsidRPr="00A44633" w:rsidRDefault="00E534DB" w:rsidP="000D4850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A44633">
        <w:rPr>
          <w:rFonts w:ascii="PT Astra Serif" w:hAnsi="PT Astra Serif"/>
          <w:b/>
          <w:sz w:val="28"/>
          <w:szCs w:val="28"/>
        </w:rPr>
        <w:t xml:space="preserve">мероприятий </w:t>
      </w:r>
      <w:r w:rsidR="000D4850" w:rsidRPr="00A44633">
        <w:rPr>
          <w:rFonts w:ascii="PT Astra Serif" w:hAnsi="PT Astra Serif"/>
          <w:b/>
          <w:sz w:val="28"/>
          <w:szCs w:val="28"/>
        </w:rPr>
        <w:t xml:space="preserve">(результатов) </w:t>
      </w:r>
      <w:r w:rsidR="008D328B" w:rsidRPr="00A44633">
        <w:rPr>
          <w:rFonts w:ascii="PT Astra Serif" w:hAnsi="PT Astra Serif"/>
          <w:b/>
          <w:sz w:val="28"/>
          <w:szCs w:val="28"/>
        </w:rPr>
        <w:t xml:space="preserve">и структурных элементов </w:t>
      </w:r>
      <w:r w:rsidR="000D4850" w:rsidRPr="00A44633">
        <w:rPr>
          <w:rFonts w:ascii="PT Astra Serif" w:hAnsi="PT Astra Serif"/>
          <w:b/>
          <w:sz w:val="28"/>
          <w:szCs w:val="28"/>
        </w:rPr>
        <w:t>муниципальной</w:t>
      </w:r>
      <w:r w:rsidRPr="00A44633">
        <w:rPr>
          <w:rFonts w:ascii="PT Astra Serif" w:hAnsi="PT Astra Serif"/>
          <w:b/>
          <w:sz w:val="28"/>
          <w:szCs w:val="28"/>
        </w:rPr>
        <w:t xml:space="preserve"> программ</w:t>
      </w:r>
      <w:r w:rsidR="000D4850" w:rsidRPr="00A44633">
        <w:rPr>
          <w:rFonts w:ascii="PT Astra Serif" w:hAnsi="PT Astra Serif"/>
          <w:b/>
          <w:sz w:val="28"/>
          <w:szCs w:val="28"/>
        </w:rPr>
        <w:t>ы</w:t>
      </w:r>
    </w:p>
    <w:p w:rsidR="00E534DB" w:rsidRPr="00A44633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A44633">
        <w:rPr>
          <w:rFonts w:ascii="PT Astra Serif" w:hAnsi="PT Astra Serif"/>
          <w:sz w:val="28"/>
          <w:szCs w:val="28"/>
        </w:rPr>
        <w:tab/>
        <w:t>«</w:t>
      </w:r>
      <w:r w:rsidRPr="00A44633">
        <w:rPr>
          <w:rFonts w:ascii="PT Astra Serif" w:hAnsi="PT Astra Serif"/>
          <w:b/>
          <w:sz w:val="28"/>
          <w:szCs w:val="28"/>
        </w:rPr>
        <w:t>Развитие физической культуры, спорта и туризма Аткарс</w:t>
      </w:r>
      <w:r w:rsidR="00FB6D8F" w:rsidRPr="00A44633">
        <w:rPr>
          <w:rFonts w:ascii="PT Astra Serif" w:hAnsi="PT Astra Serif"/>
          <w:b/>
          <w:sz w:val="28"/>
          <w:szCs w:val="28"/>
        </w:rPr>
        <w:t>кого муниципального района</w:t>
      </w:r>
      <w:r w:rsidRPr="00A44633">
        <w:rPr>
          <w:rFonts w:ascii="PT Astra Serif" w:hAnsi="PT Astra Serif"/>
          <w:b/>
          <w:sz w:val="28"/>
          <w:szCs w:val="28"/>
        </w:rPr>
        <w:t xml:space="preserve">» </w:t>
      </w:r>
    </w:p>
    <w:p w:rsidR="00E534DB" w:rsidRPr="00A44633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A44633">
        <w:rPr>
          <w:rFonts w:ascii="PT Astra Serif" w:hAnsi="PT Astra Serif"/>
          <w:sz w:val="28"/>
          <w:szCs w:val="28"/>
        </w:rPr>
        <w:t>(наименование муниципальной программы)</w:t>
      </w:r>
    </w:p>
    <w:p w:rsidR="00E534DB" w:rsidRPr="00A44633" w:rsidRDefault="00E534DB" w:rsidP="00E534DB">
      <w:pPr>
        <w:autoSpaceDE w:val="0"/>
        <w:autoSpaceDN w:val="0"/>
        <w:adjustRightInd w:val="0"/>
        <w:ind w:firstLine="720"/>
        <w:rPr>
          <w:rFonts w:ascii="PT Astra Serif" w:hAnsi="PT Astra Serif"/>
          <w:b/>
          <w:sz w:val="28"/>
          <w:szCs w:val="28"/>
        </w:rPr>
      </w:pPr>
    </w:p>
    <w:tbl>
      <w:tblPr>
        <w:tblW w:w="18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908"/>
        <w:gridCol w:w="1701"/>
        <w:gridCol w:w="2620"/>
        <w:gridCol w:w="1417"/>
        <w:gridCol w:w="3545"/>
        <w:gridCol w:w="1842"/>
        <w:gridCol w:w="1701"/>
        <w:gridCol w:w="1701"/>
      </w:tblGrid>
      <w:tr w:rsidR="000C7A22" w:rsidRPr="00A44633" w:rsidTr="00DE281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N</w:t>
            </w:r>
          </w:p>
          <w:p w:rsidR="000C7A22" w:rsidRPr="00A44633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9E25C1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9E25C1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 xml:space="preserve">Тип мероприятия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FA6F56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Характеристика</w:t>
            </w:r>
            <w:r w:rsidRPr="00A44633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FA6F56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Базовое значение</w:t>
            </w:r>
          </w:p>
          <w:p w:rsidR="00FA6F56" w:rsidRPr="00A44633" w:rsidRDefault="00FA6F56" w:rsidP="00FA6F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(данные 2023)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22" w:rsidRPr="00A44633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0C7A22" w:rsidRPr="00A44633" w:rsidTr="000C7A2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FA6F56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FA6F56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FA6F56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</w:p>
        </w:tc>
      </w:tr>
      <w:tr w:rsidR="000C7A22" w:rsidRPr="00A44633" w:rsidTr="00DE281E">
        <w:tc>
          <w:tcPr>
            <w:tcW w:w="182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C7A22" w:rsidRPr="00A44633" w:rsidRDefault="00F96C3A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 w:rsidR="00112AD8" w:rsidRPr="00A44633">
              <w:rPr>
                <w:rFonts w:ascii="PT Astra Serif" w:hAnsi="PT Astra Serif"/>
                <w:sz w:val="28"/>
                <w:szCs w:val="28"/>
              </w:rPr>
              <w:t>Спортивные мероприятия</w:t>
            </w:r>
          </w:p>
        </w:tc>
      </w:tr>
      <w:tr w:rsidR="000C7A22" w:rsidRPr="00A44633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1.1.</w:t>
            </w:r>
            <w:r w:rsidRPr="00A44633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E" w:rsidRPr="00A44633" w:rsidRDefault="00DE281E" w:rsidP="00DE281E">
            <w:pPr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 1.</w:t>
            </w:r>
          </w:p>
          <w:p w:rsidR="000C7A22" w:rsidRPr="00A44633" w:rsidRDefault="00930DF9" w:rsidP="00DE281E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Турниры), а также проведение спортивных праздников, посвященных знаменательным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FC4933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проведение и участие в спортивных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D113C1" w:rsidP="00D113C1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D113C1" w:rsidP="00D113C1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D113C1" w:rsidP="00D113C1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D113C1" w:rsidP="00D113C1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355</w:t>
            </w:r>
          </w:p>
        </w:tc>
      </w:tr>
      <w:tr w:rsidR="000C7A22" w:rsidRPr="00A44633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1.2.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A44633" w:rsidRDefault="00BC7159" w:rsidP="00BC715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Мероприятие 2.</w:t>
            </w:r>
          </w:p>
          <w:p w:rsidR="000C7A22" w:rsidRPr="00A44633" w:rsidRDefault="00930DF9" w:rsidP="00BC7159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Проведение фестивалей, соревнований, </w:t>
            </w:r>
            <w:r w:rsidRPr="00A44633">
              <w:rPr>
                <w:rFonts w:ascii="PT Astra Serif" w:hAnsi="PT Astra Serif"/>
                <w:sz w:val="28"/>
                <w:szCs w:val="28"/>
              </w:rPr>
              <w:t>видов испытаний (тестов), нормативов и требований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FC4933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развитие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BB352A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BB352A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BB352A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BB352A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</w:tr>
      <w:tr w:rsidR="00930DF9" w:rsidRPr="00A44633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930DF9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1.3.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930DF9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Мероприятие 3.</w:t>
            </w:r>
          </w:p>
          <w:p w:rsidR="00930DF9" w:rsidRPr="00A44633" w:rsidRDefault="00930DF9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 xml:space="preserve">Формирование муниципальных сборных команд и обеспечение их участия в областных, окружных (ПФО), всероссийских, международных </w:t>
            </w:r>
            <w:r w:rsidRPr="00A44633">
              <w:rPr>
                <w:rFonts w:ascii="PT Astra Serif" w:hAnsi="PT Astra Serif"/>
                <w:sz w:val="28"/>
                <w:szCs w:val="28"/>
              </w:rPr>
              <w:lastRenderedPageBreak/>
              <w:t>физкультурных и спортивно-массовых мероприятиях, уче</w:t>
            </w:r>
            <w:r w:rsidR="00C83D62" w:rsidRPr="00A44633">
              <w:rPr>
                <w:rFonts w:ascii="PT Astra Serif" w:hAnsi="PT Astra Serif"/>
                <w:sz w:val="28"/>
                <w:szCs w:val="28"/>
              </w:rPr>
              <w:t>бно-тренировочных сборах, а так</w:t>
            </w:r>
            <w:r w:rsidRPr="00A44633">
              <w:rPr>
                <w:rFonts w:ascii="PT Astra Serif" w:hAnsi="PT Astra Serif"/>
                <w:sz w:val="28"/>
                <w:szCs w:val="28"/>
              </w:rPr>
              <w:t>же в соревнованиях ГБУ «СОФСЦ «Урожай» Саратов</w:t>
            </w:r>
            <w:r w:rsidR="00C83D62" w:rsidRPr="00A44633">
              <w:rPr>
                <w:rFonts w:ascii="PT Astra Serif" w:hAnsi="PT Astra Serif"/>
                <w:sz w:val="28"/>
                <w:szCs w:val="28"/>
              </w:rPr>
              <w:t xml:space="preserve">ской области </w:t>
            </w:r>
            <w:r w:rsidRPr="00A44633">
              <w:rPr>
                <w:rFonts w:ascii="PT Astra Serif" w:hAnsi="PT Astra Serif"/>
                <w:sz w:val="28"/>
                <w:szCs w:val="28"/>
              </w:rPr>
              <w:t>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</w:t>
            </w:r>
          </w:p>
          <w:p w:rsidR="00930DF9" w:rsidRPr="00A44633" w:rsidRDefault="00930DF9" w:rsidP="00BC715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930DF9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1E0441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участие в спортивных мероприятиях;</w:t>
            </w:r>
          </w:p>
          <w:p w:rsidR="001E0441" w:rsidRPr="00A44633" w:rsidRDefault="001E0441" w:rsidP="001E0441">
            <w:pPr>
              <w:rPr>
                <w:rFonts w:ascii="PT Astra Serif" w:hAnsi="PT Astra Serif"/>
              </w:rPr>
            </w:pPr>
            <w:r w:rsidRPr="00A44633">
              <w:rPr>
                <w:rFonts w:ascii="PT Astra Serif" w:hAnsi="PT Astra Serif"/>
              </w:rPr>
              <w:t>развитие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930DF9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195D77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195D77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195D77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195D77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</w:tr>
      <w:tr w:rsidR="00930DF9" w:rsidRPr="00A44633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930DF9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930DF9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Мероприятие 4.</w:t>
            </w:r>
          </w:p>
          <w:p w:rsidR="00930DF9" w:rsidRPr="00A44633" w:rsidRDefault="00C05B81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Участие в областных фестивалях, соревнованиях, </w:t>
            </w:r>
            <w:r w:rsidRPr="00A44633">
              <w:rPr>
                <w:rFonts w:ascii="PT Astra Serif" w:hAnsi="PT Astra Serif"/>
                <w:sz w:val="28"/>
                <w:szCs w:val="28"/>
              </w:rPr>
              <w:t>видах испытаний (тестов), нормативов требований комплекса ГТО</w:t>
            </w:r>
          </w:p>
          <w:p w:rsidR="00930DF9" w:rsidRPr="00A44633" w:rsidRDefault="00930DF9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930DF9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00516C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930DF9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2F21BA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2F21BA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2F21BA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9" w:rsidRPr="00A44633" w:rsidRDefault="002F21BA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</w:tr>
      <w:tr w:rsidR="00C05B81" w:rsidRPr="00A44633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A44633" w:rsidRDefault="00C05B81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1.5.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A44633" w:rsidRDefault="00C05B81" w:rsidP="00C05B8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Мероприятие 5.</w:t>
            </w:r>
          </w:p>
          <w:p w:rsidR="00C05B81" w:rsidRPr="00A44633" w:rsidRDefault="001060E7" w:rsidP="00930DF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спортивной экипировки и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A44633" w:rsidRDefault="00C05B81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A44633" w:rsidRDefault="00C0446C" w:rsidP="00C0446C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A44633" w:rsidRDefault="00C05B81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A44633" w:rsidRDefault="00C0446C" w:rsidP="00BB352A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A44633" w:rsidRDefault="00C0446C" w:rsidP="00BB352A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A44633" w:rsidRDefault="00C0446C" w:rsidP="00BB352A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1" w:rsidRPr="00A44633" w:rsidRDefault="00C0446C" w:rsidP="00BB352A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</w:p>
        </w:tc>
      </w:tr>
      <w:tr w:rsidR="00B06339" w:rsidRPr="00A44633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9" w:rsidRPr="00A44633" w:rsidRDefault="00B06339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1.6.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6" w:rsidRPr="00A44633" w:rsidRDefault="00314266" w:rsidP="0031426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Мероприятие 6.</w:t>
            </w:r>
          </w:p>
          <w:p w:rsidR="00B06339" w:rsidRPr="00A44633" w:rsidRDefault="00314266" w:rsidP="0031426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Развитие водного поло МАУ ФОК «Дельфин»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9" w:rsidRPr="00A44633" w:rsidRDefault="00B06339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9" w:rsidRPr="00A44633" w:rsidRDefault="00314266" w:rsidP="00C0446C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развитие водного поло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9" w:rsidRPr="00A44633" w:rsidRDefault="00B06339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9" w:rsidRPr="00A44633" w:rsidRDefault="00B06339" w:rsidP="00BB352A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9" w:rsidRPr="00A44633" w:rsidRDefault="00B06339" w:rsidP="00BB352A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9" w:rsidRPr="00A44633" w:rsidRDefault="00B06339" w:rsidP="00BB352A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9" w:rsidRPr="00A44633" w:rsidRDefault="00B06339" w:rsidP="00BB352A">
            <w:pPr>
              <w:pStyle w:val="af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6650D5" w:rsidRPr="00A44633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A44633" w:rsidRDefault="00B06339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1.7</w:t>
            </w:r>
            <w:r w:rsidR="006650D5" w:rsidRPr="00A4463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A44633" w:rsidRDefault="006650D5" w:rsidP="006650D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Мероприятие 7.</w:t>
            </w:r>
          </w:p>
          <w:p w:rsidR="006650D5" w:rsidRPr="00A44633" w:rsidRDefault="006650D5" w:rsidP="000256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Развитие футбола, в том числе проведение районных, зональных и финальных соревнований юных футболистов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A44633" w:rsidRDefault="006650D5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A44633" w:rsidRDefault="00D21DE1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  <w:lang w:eastAsia="en-US"/>
              </w:rPr>
              <w:t>развитие футбола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A44633" w:rsidRDefault="006650D5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A44633" w:rsidRDefault="00D21DE1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A44633" w:rsidRDefault="00D21DE1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A44633" w:rsidRDefault="00D21DE1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5" w:rsidRPr="00A44633" w:rsidRDefault="00D21DE1" w:rsidP="00BB352A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</w:tr>
      <w:tr w:rsidR="000C7A22" w:rsidRPr="00A44633" w:rsidTr="00DE281E">
        <w:tc>
          <w:tcPr>
            <w:tcW w:w="182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C7A22" w:rsidRPr="00A44633" w:rsidRDefault="005131D2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2.</w:t>
            </w:r>
            <w:r w:rsidR="0029652E"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Обеспечение качественных услуг в сфере физической культуры и детско-юношеского спорта</w:t>
            </w:r>
          </w:p>
        </w:tc>
      </w:tr>
      <w:tr w:rsidR="000C7A22" w:rsidRPr="00A44633" w:rsidTr="000C7A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A44633" w:rsidRDefault="00DD5AC6" w:rsidP="00BC715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Мероприятие 1</w:t>
            </w:r>
            <w:r w:rsidR="00BC7159" w:rsidRPr="00A44633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0C7A22" w:rsidRPr="00A44633" w:rsidRDefault="00DD5AC6" w:rsidP="00BC7159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субсидии МАУ ДО «СШ г. Аткарска» по предоставлению дополнительных услуг в сфере физической культуры и детско-юношеского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7B3C85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развитие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0C7A22" w:rsidP="00DE281E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923C28" w:rsidP="00923C28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923C28" w:rsidP="00923C28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923C28" w:rsidP="00923C28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22" w:rsidRPr="00A44633" w:rsidRDefault="00923C28" w:rsidP="00923C28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</w:tr>
      <w:tr w:rsidR="00BC0EF2" w:rsidRPr="00A44633" w:rsidTr="000F1B2C">
        <w:tc>
          <w:tcPr>
            <w:tcW w:w="182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F2" w:rsidRPr="00A44633" w:rsidRDefault="00BC0EF2" w:rsidP="00BC0EF2">
            <w:pPr>
              <w:pStyle w:val="af0"/>
              <w:ind w:left="7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Развитие внутреннего и въездного туризма на территории Аткарского муниципального района</w:t>
            </w:r>
          </w:p>
        </w:tc>
      </w:tr>
    </w:tbl>
    <w:p w:rsidR="009E25C1" w:rsidRPr="00A44633" w:rsidRDefault="009E25C1" w:rsidP="00EA00C7">
      <w:pPr>
        <w:autoSpaceDE w:val="0"/>
        <w:autoSpaceDN w:val="0"/>
        <w:adjustRightInd w:val="0"/>
        <w:rPr>
          <w:rFonts w:ascii="PT Astra Serif" w:hAnsi="PT Astra Serif"/>
          <w:b/>
          <w:sz w:val="22"/>
          <w:szCs w:val="24"/>
        </w:rPr>
      </w:pPr>
    </w:p>
    <w:tbl>
      <w:tblPr>
        <w:tblW w:w="18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908"/>
        <w:gridCol w:w="1701"/>
        <w:gridCol w:w="2620"/>
        <w:gridCol w:w="1417"/>
        <w:gridCol w:w="3545"/>
        <w:gridCol w:w="1842"/>
        <w:gridCol w:w="1701"/>
        <w:gridCol w:w="1701"/>
      </w:tblGrid>
      <w:tr w:rsidR="00EA00C7" w:rsidRPr="00A44633" w:rsidTr="000F1B2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EA00C7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EA00C7" w:rsidP="000F1B2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Мероприятие 1.</w:t>
            </w:r>
          </w:p>
          <w:p w:rsidR="00EA00C7" w:rsidRPr="00A44633" w:rsidRDefault="00EA00C7" w:rsidP="000F1B2C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Организация рекламного тура для туроператоров региона, работающих на рынке внутреннего и въездного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EA00C7" w:rsidP="000F1B2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B93C1A" w:rsidP="000F1B2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развитие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EA00C7" w:rsidP="000F1B2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B93C1A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EA00C7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B93C1A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B93C1A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47</w:t>
            </w:r>
          </w:p>
        </w:tc>
      </w:tr>
      <w:tr w:rsidR="00EA00C7" w:rsidRPr="00A44633" w:rsidTr="000F1B2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EA00C7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3.2.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EA00C7" w:rsidP="00EA00C7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color w:val="000000"/>
                <w:sz w:val="28"/>
                <w:szCs w:val="28"/>
              </w:rPr>
              <w:t>Мероприятие 2.</w:t>
            </w:r>
          </w:p>
          <w:p w:rsidR="00EA00C7" w:rsidRPr="00A44633" w:rsidRDefault="00EA00C7" w:rsidP="000F1B2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633">
              <w:rPr>
                <w:rFonts w:ascii="PT Astra Serif" w:hAnsi="PT Astra Serif"/>
                <w:sz w:val="28"/>
                <w:szCs w:val="28"/>
              </w:rPr>
              <w:t>Издание и распространение рекламно-информационной продукции по Аткарскому муниципальному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EA00C7" w:rsidP="000F1B2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F81043" w:rsidP="000F1B2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издание рекламной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EA00C7" w:rsidP="000F1B2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F81043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F81043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F81043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7" w:rsidRPr="00A44633" w:rsidRDefault="00F81043" w:rsidP="000F1B2C">
            <w:pPr>
              <w:pStyle w:val="af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4633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</w:tr>
    </w:tbl>
    <w:p w:rsidR="000C7A22" w:rsidRPr="00A44633" w:rsidRDefault="000C7A22" w:rsidP="00E534DB">
      <w:pPr>
        <w:autoSpaceDE w:val="0"/>
        <w:autoSpaceDN w:val="0"/>
        <w:adjustRightInd w:val="0"/>
        <w:ind w:firstLine="720"/>
        <w:rPr>
          <w:rFonts w:ascii="PT Astra Serif" w:hAnsi="PT Astra Serif"/>
          <w:b/>
          <w:sz w:val="22"/>
          <w:szCs w:val="24"/>
        </w:rPr>
      </w:pPr>
    </w:p>
    <w:p w:rsidR="000C7A22" w:rsidRPr="00A44633" w:rsidRDefault="000C7A22" w:rsidP="00E534DB">
      <w:pPr>
        <w:autoSpaceDE w:val="0"/>
        <w:autoSpaceDN w:val="0"/>
        <w:adjustRightInd w:val="0"/>
        <w:ind w:firstLine="720"/>
        <w:rPr>
          <w:rFonts w:ascii="PT Astra Serif" w:hAnsi="PT Astra Serif"/>
          <w:b/>
          <w:sz w:val="22"/>
          <w:szCs w:val="24"/>
        </w:rPr>
      </w:pPr>
    </w:p>
    <w:p w:rsidR="000C7A22" w:rsidRPr="00A44633" w:rsidRDefault="000C7A22" w:rsidP="00E534DB">
      <w:pPr>
        <w:autoSpaceDE w:val="0"/>
        <w:autoSpaceDN w:val="0"/>
        <w:adjustRightInd w:val="0"/>
        <w:ind w:firstLine="720"/>
        <w:rPr>
          <w:rFonts w:ascii="PT Astra Serif" w:hAnsi="PT Astra Serif"/>
          <w:b/>
          <w:sz w:val="22"/>
          <w:szCs w:val="24"/>
        </w:rPr>
      </w:pPr>
    </w:p>
    <w:p w:rsidR="00E534DB" w:rsidRPr="00A44633" w:rsidRDefault="00E534DB" w:rsidP="00E534D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E534DB" w:rsidRPr="00A44633" w:rsidSect="0088273A">
          <w:pgSz w:w="23811" w:h="16838" w:orient="landscape" w:code="8"/>
          <w:pgMar w:top="426" w:right="1134" w:bottom="425" w:left="1134" w:header="709" w:footer="709" w:gutter="0"/>
          <w:cols w:space="708"/>
          <w:docGrid w:linePitch="435"/>
        </w:sectPr>
      </w:pPr>
    </w:p>
    <w:p w:rsidR="00CF64C2" w:rsidRPr="00A44633" w:rsidRDefault="00CF64C2" w:rsidP="00CF64C2">
      <w:pPr>
        <w:tabs>
          <w:tab w:val="left" w:pos="3300"/>
        </w:tabs>
        <w:rPr>
          <w:rFonts w:ascii="PT Astra Serif" w:hAnsi="PT Astra Serif"/>
          <w:sz w:val="24"/>
          <w:szCs w:val="24"/>
        </w:r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5450D0" w:rsidRPr="00A44633" w:rsidTr="00B66FD7">
        <w:tc>
          <w:tcPr>
            <w:tcW w:w="4960" w:type="dxa"/>
          </w:tcPr>
          <w:p w:rsidR="005450D0" w:rsidRPr="00A44633" w:rsidRDefault="005450D0" w:rsidP="00BB21A7">
            <w:pPr>
              <w:pStyle w:val="af2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r w:rsidRPr="00A44633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</w:t>
            </w:r>
            <w:r w:rsidR="00CF64C2" w:rsidRPr="00A44633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A44633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муниципальной программе «Развитие физической культуры, спорта и туризма Аткарско</w:t>
            </w:r>
            <w:r w:rsidR="000D3F84" w:rsidRPr="00A44633">
              <w:rPr>
                <w:rFonts w:ascii="PT Astra Serif" w:hAnsi="PT Astra Serif"/>
                <w:b/>
                <w:sz w:val="24"/>
                <w:szCs w:val="24"/>
              </w:rPr>
              <w:t>го муниципального района</w:t>
            </w:r>
            <w:r w:rsidRPr="00A44633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bookmarkEnd w:id="0"/>
          </w:p>
        </w:tc>
      </w:tr>
    </w:tbl>
    <w:p w:rsidR="00CF64C2" w:rsidRPr="00A44633" w:rsidRDefault="00CF64C2" w:rsidP="009353EC">
      <w:pPr>
        <w:pStyle w:val="af2"/>
        <w:jc w:val="center"/>
        <w:rPr>
          <w:rFonts w:ascii="PT Astra Serif" w:hAnsi="PT Astra Serif"/>
          <w:b/>
          <w:sz w:val="24"/>
          <w:szCs w:val="24"/>
        </w:rPr>
      </w:pPr>
      <w:r w:rsidRPr="00A44633">
        <w:rPr>
          <w:rFonts w:ascii="PT Astra Serif" w:hAnsi="PT Astra Serif"/>
          <w:b/>
          <w:sz w:val="24"/>
          <w:szCs w:val="24"/>
        </w:rPr>
        <w:t>Финансовое обеспечениемуниципальной</w:t>
      </w:r>
      <w:r w:rsidR="00E534DB" w:rsidRPr="00A44633">
        <w:rPr>
          <w:rFonts w:ascii="PT Astra Serif" w:hAnsi="PT Astra Serif"/>
          <w:b/>
          <w:sz w:val="24"/>
          <w:szCs w:val="24"/>
        </w:rPr>
        <w:t xml:space="preserve"> программы</w:t>
      </w:r>
    </w:p>
    <w:p w:rsidR="003D4FD3" w:rsidRPr="00A44633" w:rsidRDefault="00E534DB" w:rsidP="009353EC">
      <w:pPr>
        <w:pStyle w:val="af2"/>
        <w:jc w:val="center"/>
        <w:rPr>
          <w:rFonts w:ascii="PT Astra Serif" w:hAnsi="PT Astra Serif"/>
          <w:b/>
          <w:sz w:val="24"/>
          <w:szCs w:val="24"/>
        </w:rPr>
      </w:pPr>
      <w:r w:rsidRPr="00A44633">
        <w:rPr>
          <w:rFonts w:ascii="PT Astra Serif" w:hAnsi="PT Astra Serif"/>
          <w:b/>
          <w:sz w:val="24"/>
          <w:szCs w:val="24"/>
        </w:rPr>
        <w:t>«Развитие физической культуры, спорта и туризма Аткарского муниципального района</w:t>
      </w:r>
      <w:r w:rsidR="000D3F84" w:rsidRPr="00A44633">
        <w:rPr>
          <w:rFonts w:ascii="PT Astra Serif" w:hAnsi="PT Astra Serif"/>
          <w:b/>
          <w:sz w:val="24"/>
          <w:szCs w:val="24"/>
        </w:rPr>
        <w:t>»</w:t>
      </w:r>
    </w:p>
    <w:p w:rsidR="003D4FD3" w:rsidRPr="00A44633" w:rsidRDefault="003D4FD3" w:rsidP="00BB21A7">
      <w:pPr>
        <w:pStyle w:val="af2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="-108" w:tblpY="1"/>
        <w:tblOverlap w:val="never"/>
        <w:tblW w:w="1531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764"/>
        <w:gridCol w:w="1542"/>
        <w:gridCol w:w="1681"/>
        <w:gridCol w:w="1541"/>
        <w:gridCol w:w="1782"/>
      </w:tblGrid>
      <w:tr w:rsidR="003D4FD3" w:rsidRPr="00A44633" w:rsidTr="00025684">
        <w:trPr>
          <w:trHeight w:val="536"/>
        </w:trPr>
        <w:tc>
          <w:tcPr>
            <w:tcW w:w="8764" w:type="dxa"/>
            <w:vMerge w:val="restart"/>
            <w:tcBorders>
              <w:top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>Объемы</w:t>
            </w:r>
          </w:p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>Финансового обеспечения по годам реализации, тыс. рублей</w:t>
            </w:r>
          </w:p>
        </w:tc>
      </w:tr>
      <w:tr w:rsidR="003D4FD3" w:rsidRPr="00A44633" w:rsidTr="00025684">
        <w:trPr>
          <w:trHeight w:val="302"/>
        </w:trPr>
        <w:tc>
          <w:tcPr>
            <w:tcW w:w="8764" w:type="dxa"/>
            <w:vMerge/>
            <w:tcBorders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</w:p>
        </w:tc>
      </w:tr>
      <w:tr w:rsidR="003D4FD3" w:rsidRPr="00A44633" w:rsidTr="00025684">
        <w:trPr>
          <w:trHeight w:val="264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3D4FD3" w:rsidRPr="00A44633" w:rsidTr="00025684">
        <w:trPr>
          <w:trHeight w:val="536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ACA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</w:t>
            </w:r>
          </w:p>
          <w:p w:rsidR="005E6ACA" w:rsidRPr="00A44633" w:rsidRDefault="00C465B0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 xml:space="preserve">«Развитие физической культуры, </w:t>
            </w:r>
            <w:r w:rsidR="005E6ACA" w:rsidRPr="00A44633">
              <w:rPr>
                <w:rFonts w:ascii="PT Astra Serif" w:hAnsi="PT Astra Serif"/>
                <w:sz w:val="24"/>
                <w:szCs w:val="24"/>
              </w:rPr>
              <w:t xml:space="preserve">спорта и туризма Аткарского муниципального района» </w:t>
            </w:r>
          </w:p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всего,в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D3" w:rsidRPr="00A44633" w:rsidRDefault="0068450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14035,6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D3" w:rsidRPr="00A44633" w:rsidRDefault="0068450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9951,5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C6A5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9951</w:t>
            </w:r>
            <w:r w:rsidR="009756BF" w:rsidRPr="00A44633">
              <w:rPr>
                <w:rFonts w:ascii="PT Astra Serif" w:hAnsi="PT Astra Serif"/>
                <w:sz w:val="24"/>
                <w:szCs w:val="24"/>
              </w:rPr>
              <w:t>,</w:t>
            </w:r>
            <w:r w:rsidR="00684506" w:rsidRPr="00A4463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8450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33938,6</w:t>
            </w:r>
          </w:p>
        </w:tc>
      </w:tr>
      <w:tr w:rsidR="003D4FD3" w:rsidRPr="00A44633" w:rsidTr="00025684">
        <w:trPr>
          <w:trHeight w:val="144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8450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14035,6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8450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9951,5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8450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9951,5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8450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33938,6</w:t>
            </w:r>
          </w:p>
        </w:tc>
      </w:tr>
      <w:tr w:rsidR="003D4FD3" w:rsidRPr="00A44633" w:rsidTr="00025684">
        <w:trPr>
          <w:trHeight w:val="144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73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1.Комплекс процессных мероприятий «</w:t>
            </w:r>
            <w:r w:rsidR="00B469C9" w:rsidRPr="00A44633">
              <w:rPr>
                <w:rFonts w:ascii="PT Astra Serif" w:hAnsi="PT Astra Serif"/>
                <w:sz w:val="24"/>
                <w:szCs w:val="24"/>
              </w:rPr>
              <w:t>Спортивные мероприятия</w:t>
            </w:r>
            <w:r w:rsidRPr="00A44633">
              <w:rPr>
                <w:rFonts w:ascii="PT Astra Serif" w:hAnsi="PT Astra Serif"/>
                <w:sz w:val="24"/>
                <w:szCs w:val="24"/>
              </w:rPr>
              <w:t>»,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A4A7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470,0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A4A7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470,0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A4A7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470,0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A4A7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1410,0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Мероприятие 1.1. </w:t>
            </w:r>
            <w:r w:rsidR="00596CF7" w:rsidRPr="00A44633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Турниры), а также проведение спортивных праздников, посвященных знаменательным датам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134,0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134,0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134,0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402,0</w:t>
            </w:r>
          </w:p>
        </w:tc>
      </w:tr>
      <w:tr w:rsidR="00281FC1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FC1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Администрация Аткарского МР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134,0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134,0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134,0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81FC1" w:rsidRPr="00A44633" w:rsidRDefault="00281FC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402,0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Мероприятие 1.2. </w:t>
            </w:r>
            <w:r w:rsidR="004F06BB" w:rsidRPr="00A4463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Проведение фестивалей, соревнований, </w:t>
            </w:r>
            <w:r w:rsidR="004F06BB" w:rsidRPr="00A44633">
              <w:rPr>
                <w:rFonts w:ascii="PT Astra Serif" w:hAnsi="PT Astra Serif"/>
                <w:sz w:val="24"/>
                <w:szCs w:val="24"/>
              </w:rPr>
              <w:t xml:space="preserve">видов испытаний </w:t>
            </w:r>
            <w:r w:rsidR="004F06BB" w:rsidRPr="00A44633">
              <w:rPr>
                <w:rFonts w:ascii="PT Astra Serif" w:hAnsi="PT Astra Serif"/>
                <w:sz w:val="24"/>
                <w:szCs w:val="24"/>
              </w:rPr>
              <w:lastRenderedPageBreak/>
              <w:t>(тестов), нормативов и требований комплекса ГТО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24,0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24,0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72,0</w:t>
            </w:r>
          </w:p>
        </w:tc>
      </w:tr>
      <w:tr w:rsidR="007B6F52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2" w:rsidRPr="00A44633" w:rsidRDefault="007B6F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A44633" w:rsidRDefault="007B6F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A44633" w:rsidRDefault="007B6F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A44633" w:rsidRDefault="007B6F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A44633" w:rsidRDefault="007B6F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6F52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52" w:rsidRPr="00A44633" w:rsidRDefault="0062139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Аткарского МР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A44633" w:rsidRDefault="007B6F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24,0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A44633" w:rsidRDefault="007B6F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A44633" w:rsidRDefault="007B6F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24,0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7B6F52" w:rsidRPr="00A44633" w:rsidRDefault="007B6F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72,0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72540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Мероприятие 1.3.  </w:t>
            </w:r>
            <w:r w:rsidR="004F06BB" w:rsidRPr="00A44633">
              <w:rPr>
                <w:rFonts w:ascii="PT Astra Serif" w:hAnsi="PT Astra Serif"/>
                <w:sz w:val="24"/>
                <w:szCs w:val="24"/>
              </w:rPr>
              <w:t xml:space="preserve"> 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 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644D31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474,0</w:t>
            </w:r>
          </w:p>
        </w:tc>
      </w:tr>
      <w:tr w:rsidR="003356CD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6CD" w:rsidRPr="00A44633" w:rsidRDefault="003356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A44633" w:rsidRDefault="003356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A44633" w:rsidRDefault="003356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A44633" w:rsidRDefault="003356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A44633" w:rsidRDefault="003356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56CD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6CD" w:rsidRPr="00A44633" w:rsidRDefault="00657F5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 xml:space="preserve">Администрация Аткарского МР; </w:t>
            </w:r>
            <w:r w:rsidR="003356CD" w:rsidRPr="00A44633">
              <w:rPr>
                <w:rFonts w:ascii="PT Astra Serif" w:hAnsi="PT Astra Serif"/>
                <w:sz w:val="24"/>
                <w:szCs w:val="24"/>
              </w:rPr>
              <w:t>МАУ ДО «Спортивная школа г. Аткарска Саратовской области»</w:t>
            </w:r>
            <w:r w:rsidRPr="00A44633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A44633" w:rsidRDefault="003356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A44633" w:rsidRDefault="003356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A44633" w:rsidRDefault="003356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356CD" w:rsidRPr="00A44633" w:rsidRDefault="003356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474,0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63E74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74" w:rsidRPr="00A44633" w:rsidRDefault="00263E7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Мероприятие 1.4.  </w:t>
            </w:r>
            <w:r w:rsidRPr="00A4463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Участие в областных фестивалях, соревнованиях, </w:t>
            </w:r>
            <w:r w:rsidRPr="00A44633">
              <w:rPr>
                <w:rFonts w:ascii="PT Astra Serif" w:hAnsi="PT Astra Serif"/>
                <w:sz w:val="24"/>
                <w:szCs w:val="24"/>
              </w:rPr>
              <w:t>видах испытаний (тестов), нормативов требований комплекса ГТО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63E74" w:rsidRPr="00A44633" w:rsidRDefault="00263E7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3E74" w:rsidRPr="00A44633" w:rsidRDefault="00263E7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63E74" w:rsidRPr="00A44633" w:rsidRDefault="00263E7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63E74" w:rsidRPr="00A44633" w:rsidRDefault="00263E7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4626B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6B" w:rsidRPr="00A44633" w:rsidRDefault="00E4626B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7459B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7459B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7459B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7459B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57,0</w:t>
            </w:r>
          </w:p>
        </w:tc>
      </w:tr>
      <w:tr w:rsidR="002670E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0E3" w:rsidRPr="00A44633" w:rsidRDefault="002670E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A44633" w:rsidRDefault="002670E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A44633" w:rsidRDefault="002670E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A44633" w:rsidRDefault="002670E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A44633" w:rsidRDefault="002670E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670E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0E3" w:rsidRPr="00A44633" w:rsidRDefault="008A282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Аткарского МР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A44633" w:rsidRDefault="00B342D0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A44633" w:rsidRDefault="00B342D0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A44633" w:rsidRDefault="00B342D0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670E3" w:rsidRPr="00A44633" w:rsidRDefault="00B342D0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57,0</w:t>
            </w:r>
          </w:p>
        </w:tc>
      </w:tr>
      <w:tr w:rsidR="00E4626B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6B" w:rsidRPr="00A44633" w:rsidRDefault="00E4626B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E4626B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6B" w:rsidRPr="00A44633" w:rsidRDefault="00E4626B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E4626B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6B" w:rsidRPr="00A44633" w:rsidRDefault="00E4626B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4626B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C054E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Мероприятие </w:t>
            </w:r>
            <w:r w:rsidRPr="00A44633">
              <w:rPr>
                <w:rFonts w:ascii="PT Astra Serif" w:hAnsi="PT Astra Serif"/>
                <w:sz w:val="24"/>
                <w:szCs w:val="24"/>
                <w:lang w:eastAsia="en-US"/>
              </w:rPr>
              <w:t>1.5. Приобретение спортивной экипировки и спортивного инвентаря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054E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C062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C062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C062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C062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054E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054E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054E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C054E" w:rsidRPr="00A44633" w:rsidRDefault="00FC054E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653AC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AC" w:rsidRPr="00A44633" w:rsidRDefault="003C3F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Мероприятие </w:t>
            </w:r>
            <w:r w:rsidRPr="00A44633">
              <w:rPr>
                <w:rFonts w:ascii="PT Astra Serif" w:hAnsi="PT Astra Serif"/>
                <w:sz w:val="24"/>
                <w:szCs w:val="24"/>
                <w:lang w:eastAsia="en-US"/>
              </w:rPr>
              <w:t>1.6. Развитие водного поло МАУ ФОК «Дельфин»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653AC" w:rsidRPr="00A44633" w:rsidRDefault="008653AC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653AC" w:rsidRPr="00A44633" w:rsidRDefault="008653AC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653AC" w:rsidRPr="00A44633" w:rsidRDefault="008653AC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8653AC" w:rsidRPr="00A44633" w:rsidRDefault="008653AC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3F7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</w:tr>
      <w:tr w:rsidR="003C3F7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3F7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МАУ ФОК «Дельфин»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</w:tr>
      <w:tr w:rsidR="003C3F7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C3F7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C3F7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F76" w:rsidRPr="00A44633" w:rsidRDefault="003C3F7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C3F76" w:rsidRPr="00A44633" w:rsidRDefault="0002221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A34CD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4CD" w:rsidRPr="00A44633" w:rsidRDefault="00F16BF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Мероприятие </w:t>
            </w:r>
            <w:r w:rsidR="008653AC" w:rsidRPr="00A44633">
              <w:rPr>
                <w:rFonts w:ascii="PT Astra Serif" w:hAnsi="PT Astra Serif"/>
                <w:sz w:val="24"/>
                <w:szCs w:val="24"/>
                <w:lang w:eastAsia="en-US"/>
              </w:rPr>
              <w:t>1.7</w:t>
            </w:r>
            <w:r w:rsidR="008A34CD" w:rsidRPr="00A44633">
              <w:rPr>
                <w:rFonts w:ascii="PT Astra Serif" w:hAnsi="PT Astra Serif"/>
                <w:sz w:val="24"/>
                <w:szCs w:val="24"/>
                <w:lang w:eastAsia="en-US"/>
              </w:rPr>
              <w:t>. Развитие футбола, в том числе проведение районных, зональных и финальных соревнований юных футболистов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A34CD" w:rsidRPr="00A44633" w:rsidRDefault="008A34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A34CD" w:rsidRPr="00A44633" w:rsidRDefault="008A34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A34CD" w:rsidRPr="00A44633" w:rsidRDefault="008A34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8A34CD" w:rsidRPr="00A44633" w:rsidRDefault="008A34CD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398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983" w:rsidRPr="00A44633" w:rsidRDefault="002C3983" w:rsidP="00BB21A7">
            <w:pPr>
              <w:pStyle w:val="af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0E1E2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0E1E2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0E1E2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8653AC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</w:t>
            </w:r>
            <w:r w:rsidR="00E31FD4" w:rsidRPr="00A44633">
              <w:rPr>
                <w:rFonts w:ascii="PT Astra Serif" w:hAnsi="PT Astra Serif"/>
                <w:sz w:val="24"/>
                <w:szCs w:val="24"/>
              </w:rPr>
              <w:t>05,0</w:t>
            </w:r>
          </w:p>
        </w:tc>
      </w:tr>
      <w:tr w:rsidR="00B504CF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4CF" w:rsidRPr="00A44633" w:rsidRDefault="00B504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A44633" w:rsidRDefault="00B504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A44633" w:rsidRDefault="00B504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A44633" w:rsidRDefault="00B504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A44633" w:rsidRDefault="00B504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04CF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4CF" w:rsidRPr="00A44633" w:rsidRDefault="00B504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МАУ ДО «Спортивная школа г. Аткарска Саратовской области»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A44633" w:rsidRDefault="00B504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A44633" w:rsidRDefault="00B504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A44633" w:rsidRDefault="00B504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04CF" w:rsidRPr="00A44633" w:rsidRDefault="008653AC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</w:t>
            </w:r>
            <w:r w:rsidR="00E31FD4" w:rsidRPr="00A44633">
              <w:rPr>
                <w:rFonts w:ascii="PT Astra Serif" w:hAnsi="PT Astra Serif"/>
                <w:sz w:val="24"/>
                <w:szCs w:val="24"/>
              </w:rPr>
              <w:t>05,0</w:t>
            </w:r>
          </w:p>
        </w:tc>
      </w:tr>
      <w:tr w:rsidR="002C398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983" w:rsidRPr="00A44633" w:rsidRDefault="002C3983" w:rsidP="00BB21A7">
            <w:pPr>
              <w:pStyle w:val="af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98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983" w:rsidRPr="00A44633" w:rsidRDefault="002C3983" w:rsidP="00BB21A7">
            <w:pPr>
              <w:pStyle w:val="af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98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983" w:rsidRPr="00A44633" w:rsidRDefault="002C3983" w:rsidP="00BB21A7">
            <w:pPr>
              <w:pStyle w:val="af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C3983" w:rsidRPr="00A44633" w:rsidRDefault="0053796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2.Комплекс процессных мероприятий</w:t>
            </w: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</w:t>
            </w:r>
            <w:r w:rsidR="0008112A" w:rsidRPr="00A4463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качественных услуг в сфере физической культуры и детско-юношеского спорта</w:t>
            </w: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A44633">
              <w:rPr>
                <w:rFonts w:ascii="PT Astra Serif" w:hAnsi="PT Astra Serif"/>
                <w:sz w:val="24"/>
                <w:szCs w:val="24"/>
              </w:rPr>
              <w:t>,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E21D29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8917,8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E21D29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9456,5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BB0546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9456</w:t>
            </w:r>
            <w:r w:rsidR="000E1E26" w:rsidRPr="00A44633">
              <w:rPr>
                <w:rFonts w:ascii="PT Astra Serif" w:hAnsi="PT Astra Serif"/>
                <w:sz w:val="24"/>
                <w:szCs w:val="24"/>
              </w:rPr>
              <w:t>,</w:t>
            </w:r>
            <w:r w:rsidR="00E21D29" w:rsidRPr="00A4463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50187C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27830</w:t>
            </w:r>
            <w:r w:rsidR="00E21D29" w:rsidRPr="00A44633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D4FD3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D4FD3" w:rsidRPr="00A44633" w:rsidRDefault="003D4FD3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360C4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0C4" w:rsidRPr="00A44633" w:rsidRDefault="00A360C4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2.1.Предоставление субсидии МАУ ДО «СШ г. Аткарска» по предоставлению дополнительных услуг в сфере физической культуры и детско-юношеского спорта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360C4" w:rsidRPr="00A44633" w:rsidRDefault="00A360C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360C4" w:rsidRPr="00A44633" w:rsidRDefault="00A360C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360C4" w:rsidRPr="00A44633" w:rsidRDefault="00A360C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360C4" w:rsidRPr="00A44633" w:rsidRDefault="00A360C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0AC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C6" w:rsidRPr="00A44633" w:rsidRDefault="00C20AC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CE7C40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8917,8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CE7C40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9456,5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CE7C40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9456,5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50187C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27830</w:t>
            </w:r>
            <w:r w:rsidR="00903F01" w:rsidRPr="00A44633">
              <w:rPr>
                <w:rFonts w:ascii="PT Astra Serif" w:hAnsi="PT Astra Serif"/>
                <w:sz w:val="24"/>
                <w:szCs w:val="24"/>
              </w:rPr>
              <w:t>,</w:t>
            </w:r>
            <w:r w:rsidR="00CE7C40" w:rsidRPr="00A4463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C20AC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C6" w:rsidRPr="00A44633" w:rsidRDefault="00C20AC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20AC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C6" w:rsidRPr="00A44633" w:rsidRDefault="00C20AC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20AC6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C6" w:rsidRPr="00A44633" w:rsidRDefault="00C20AC6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C20AC6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70C79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C79" w:rsidRPr="00A44633" w:rsidRDefault="00170C79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3.Комплекс процессных мероприятий</w:t>
            </w:r>
          </w:p>
          <w:p w:rsidR="00170C79" w:rsidRPr="00A44633" w:rsidRDefault="00170C79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>«Развитие внутреннего и въездного туризма на территории Аткарского муниципального района</w:t>
            </w:r>
            <w:r w:rsidR="00C2425C" w:rsidRPr="00A44633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A44633">
              <w:rPr>
                <w:rFonts w:ascii="PT Astra Serif" w:hAnsi="PT Astra Serif"/>
                <w:sz w:val="24"/>
                <w:szCs w:val="24"/>
              </w:rPr>
              <w:t>,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170C79" w:rsidRPr="00A44633" w:rsidRDefault="00170C79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170C79" w:rsidRPr="00A44633" w:rsidRDefault="00170C79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170C79" w:rsidRPr="00A44633" w:rsidRDefault="00170C79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170C79" w:rsidRPr="00A44633" w:rsidRDefault="00170C79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1D34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A44633" w:rsidRDefault="00AD1D3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</w:tr>
      <w:tr w:rsidR="00AD1D34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A44633" w:rsidRDefault="00AD1D3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D1D34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A44633" w:rsidRDefault="00AD1D3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D1D34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A44633" w:rsidRDefault="00AD1D3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D1D34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D34" w:rsidRPr="00A44633" w:rsidRDefault="009F164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Мероприятие </w:t>
            </w:r>
            <w:r w:rsidRPr="00A44633">
              <w:rPr>
                <w:rFonts w:ascii="PT Astra Serif" w:hAnsi="PT Astra Serif"/>
                <w:sz w:val="24"/>
                <w:szCs w:val="24"/>
              </w:rPr>
              <w:t xml:space="preserve">3.1. Организация рекламного тура для туроператоров региона, </w:t>
            </w:r>
            <w:r w:rsidRPr="00A44633">
              <w:rPr>
                <w:rFonts w:ascii="PT Astra Serif" w:hAnsi="PT Astra Serif"/>
                <w:sz w:val="24"/>
                <w:szCs w:val="24"/>
              </w:rPr>
              <w:lastRenderedPageBreak/>
              <w:t>работающих на рынке внутреннего и въездного туризма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AD1D3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AD1D3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AD1D3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D1D34" w:rsidRPr="00A44633" w:rsidRDefault="00AD1D3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164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A44633" w:rsidRDefault="009F164A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</w:tr>
      <w:tr w:rsidR="009F164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A44633" w:rsidRDefault="009F164A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F164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A44633" w:rsidRDefault="009F164A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F164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A44633" w:rsidRDefault="009F164A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F164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64A" w:rsidRPr="00A44633" w:rsidRDefault="005F2E38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Мероприятие 3.2. Издание и распространение рекламно-информационной продукции по Аткарскому муниципальному району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9F164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9F164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9F164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9F164A" w:rsidRPr="00A44633" w:rsidRDefault="009F164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6385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385" w:rsidRPr="00A44633" w:rsidRDefault="00A1638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69635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BE66D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="00696352" w:rsidRPr="00A44633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16385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385" w:rsidRPr="00A44633" w:rsidRDefault="00A1638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6385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385" w:rsidRPr="00A44633" w:rsidRDefault="00A1638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6385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385" w:rsidRPr="00A44633" w:rsidRDefault="00A1638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A16385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A16385" w:rsidRPr="00A44633" w:rsidRDefault="001260C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8196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4.Комплекс процессных мероприятий</w:t>
            </w:r>
          </w:p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color w:val="000000"/>
                <w:sz w:val="24"/>
                <w:szCs w:val="24"/>
              </w:rPr>
              <w:t>«Обеспечение сохранения достигнутых показателей повышения оплаты труда отдельных категорий работников бюджетной сферы»»</w:t>
            </w:r>
            <w:r w:rsidRPr="00A44633">
              <w:rPr>
                <w:rFonts w:ascii="PT Astra Serif" w:hAnsi="PT Astra Serif"/>
                <w:sz w:val="24"/>
                <w:szCs w:val="24"/>
              </w:rPr>
              <w:t>,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2B185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4622,8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2B185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2B185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2B1854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4622,8</w:t>
            </w:r>
          </w:p>
        </w:tc>
      </w:tr>
      <w:tr w:rsidR="0088196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76617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138,7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76617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138,7</w:t>
            </w:r>
          </w:p>
        </w:tc>
      </w:tr>
      <w:tr w:rsidR="0088196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8196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76617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4484,1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310C6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310C6F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766172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4484,1</w:t>
            </w:r>
          </w:p>
        </w:tc>
      </w:tr>
      <w:tr w:rsidR="0088196A" w:rsidRPr="00A44633" w:rsidTr="00025684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A44633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A446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88196A" w:rsidRPr="00A44633" w:rsidRDefault="0088196A" w:rsidP="00BB21A7">
            <w:pPr>
              <w:pStyle w:val="af2"/>
              <w:rPr>
                <w:rFonts w:ascii="PT Astra Serif" w:hAnsi="PT Astra Serif"/>
                <w:sz w:val="24"/>
                <w:szCs w:val="24"/>
              </w:rPr>
            </w:pPr>
            <w:r w:rsidRPr="00A4463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9B3E5C" w:rsidRPr="009354DD" w:rsidRDefault="009B3E5C" w:rsidP="000611C7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</w:p>
    <w:sectPr w:rsidR="009B3E5C" w:rsidRPr="009354DD" w:rsidSect="00B360AB">
      <w:pgSz w:w="16838" w:h="11906" w:orient="landscape"/>
      <w:pgMar w:top="567" w:right="1134" w:bottom="850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76"/>
    <w:multiLevelType w:val="hybridMultilevel"/>
    <w:tmpl w:val="520AC858"/>
    <w:lvl w:ilvl="0" w:tplc="04190001">
      <w:start w:val="6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744B"/>
    <w:multiLevelType w:val="hybridMultilevel"/>
    <w:tmpl w:val="6D70D30C"/>
    <w:lvl w:ilvl="0" w:tplc="F1F4D58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6B41AC"/>
    <w:multiLevelType w:val="hybridMultilevel"/>
    <w:tmpl w:val="09FA122C"/>
    <w:lvl w:ilvl="0" w:tplc="839C7892">
      <w:start w:val="6"/>
      <w:numFmt w:val="decimal"/>
      <w:lvlText w:val="%1."/>
      <w:lvlJc w:val="left"/>
      <w:pPr>
        <w:ind w:left="900" w:hanging="360"/>
      </w:pPr>
      <w:rPr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1594"/>
    <w:multiLevelType w:val="hybridMultilevel"/>
    <w:tmpl w:val="94B44948"/>
    <w:lvl w:ilvl="0" w:tplc="BB727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646D0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360A9"/>
    <w:multiLevelType w:val="hybridMultilevel"/>
    <w:tmpl w:val="6FBE7000"/>
    <w:lvl w:ilvl="0" w:tplc="E07EFE9C">
      <w:start w:val="6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395E84"/>
    <w:multiLevelType w:val="hybridMultilevel"/>
    <w:tmpl w:val="F87A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21349"/>
    <w:multiLevelType w:val="hybridMultilevel"/>
    <w:tmpl w:val="2A6CDC64"/>
    <w:lvl w:ilvl="0" w:tplc="971A297E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1">
    <w:nsid w:val="652C1F73"/>
    <w:multiLevelType w:val="hybridMultilevel"/>
    <w:tmpl w:val="F5D0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959FA"/>
    <w:multiLevelType w:val="hybridMultilevel"/>
    <w:tmpl w:val="F1D88038"/>
    <w:lvl w:ilvl="0" w:tplc="624670CE">
      <w:start w:val="63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ED"/>
    <w:rsid w:val="0000516C"/>
    <w:rsid w:val="00022215"/>
    <w:rsid w:val="0002243E"/>
    <w:rsid w:val="00025684"/>
    <w:rsid w:val="00053C2A"/>
    <w:rsid w:val="000611C7"/>
    <w:rsid w:val="000640D5"/>
    <w:rsid w:val="00064A5C"/>
    <w:rsid w:val="00074DC1"/>
    <w:rsid w:val="000753D6"/>
    <w:rsid w:val="00077155"/>
    <w:rsid w:val="0008112A"/>
    <w:rsid w:val="00084797"/>
    <w:rsid w:val="000853B0"/>
    <w:rsid w:val="0009401E"/>
    <w:rsid w:val="000964D5"/>
    <w:rsid w:val="000A38B4"/>
    <w:rsid w:val="000B6208"/>
    <w:rsid w:val="000C7A22"/>
    <w:rsid w:val="000D1C36"/>
    <w:rsid w:val="000D21BA"/>
    <w:rsid w:val="000D3F84"/>
    <w:rsid w:val="000D4850"/>
    <w:rsid w:val="000D642E"/>
    <w:rsid w:val="000D7410"/>
    <w:rsid w:val="000E1E26"/>
    <w:rsid w:val="000E3513"/>
    <w:rsid w:val="000E47D2"/>
    <w:rsid w:val="000F0ECE"/>
    <w:rsid w:val="000F1B2C"/>
    <w:rsid w:val="000F3A40"/>
    <w:rsid w:val="000F4300"/>
    <w:rsid w:val="000F442F"/>
    <w:rsid w:val="000F521A"/>
    <w:rsid w:val="00100411"/>
    <w:rsid w:val="00102737"/>
    <w:rsid w:val="001060E7"/>
    <w:rsid w:val="00112AD8"/>
    <w:rsid w:val="00113D43"/>
    <w:rsid w:val="001260CF"/>
    <w:rsid w:val="00126B69"/>
    <w:rsid w:val="001301E8"/>
    <w:rsid w:val="001329CE"/>
    <w:rsid w:val="001432BA"/>
    <w:rsid w:val="00143460"/>
    <w:rsid w:val="001476E4"/>
    <w:rsid w:val="00154624"/>
    <w:rsid w:val="00155D99"/>
    <w:rsid w:val="001634A1"/>
    <w:rsid w:val="00165C1C"/>
    <w:rsid w:val="00170C79"/>
    <w:rsid w:val="00175FE6"/>
    <w:rsid w:val="00184779"/>
    <w:rsid w:val="0018687C"/>
    <w:rsid w:val="00190E39"/>
    <w:rsid w:val="0019335E"/>
    <w:rsid w:val="00195D77"/>
    <w:rsid w:val="001A74A5"/>
    <w:rsid w:val="001B15D4"/>
    <w:rsid w:val="001B457A"/>
    <w:rsid w:val="001C2CE5"/>
    <w:rsid w:val="001C462C"/>
    <w:rsid w:val="001C542F"/>
    <w:rsid w:val="001C601C"/>
    <w:rsid w:val="001D6575"/>
    <w:rsid w:val="001E0441"/>
    <w:rsid w:val="001E102B"/>
    <w:rsid w:val="001F16C7"/>
    <w:rsid w:val="00206006"/>
    <w:rsid w:val="0020669C"/>
    <w:rsid w:val="00213FD9"/>
    <w:rsid w:val="00227004"/>
    <w:rsid w:val="0024621D"/>
    <w:rsid w:val="002574AE"/>
    <w:rsid w:val="00263E74"/>
    <w:rsid w:val="002670E3"/>
    <w:rsid w:val="002703DB"/>
    <w:rsid w:val="00274A4D"/>
    <w:rsid w:val="00275EC1"/>
    <w:rsid w:val="002761FD"/>
    <w:rsid w:val="00280432"/>
    <w:rsid w:val="00281FC1"/>
    <w:rsid w:val="0028363D"/>
    <w:rsid w:val="00290CB4"/>
    <w:rsid w:val="0029652E"/>
    <w:rsid w:val="002A1169"/>
    <w:rsid w:val="002B161F"/>
    <w:rsid w:val="002B1854"/>
    <w:rsid w:val="002B3827"/>
    <w:rsid w:val="002C0534"/>
    <w:rsid w:val="002C3983"/>
    <w:rsid w:val="002D7E15"/>
    <w:rsid w:val="002E4968"/>
    <w:rsid w:val="002E7864"/>
    <w:rsid w:val="002F21BA"/>
    <w:rsid w:val="002F2720"/>
    <w:rsid w:val="002F4A56"/>
    <w:rsid w:val="00302973"/>
    <w:rsid w:val="00310C6F"/>
    <w:rsid w:val="00314266"/>
    <w:rsid w:val="003237FD"/>
    <w:rsid w:val="003330A1"/>
    <w:rsid w:val="003356CD"/>
    <w:rsid w:val="003374E2"/>
    <w:rsid w:val="00352516"/>
    <w:rsid w:val="0036157E"/>
    <w:rsid w:val="003662F2"/>
    <w:rsid w:val="00375B7B"/>
    <w:rsid w:val="003838EB"/>
    <w:rsid w:val="00391B8E"/>
    <w:rsid w:val="003940CA"/>
    <w:rsid w:val="0039708F"/>
    <w:rsid w:val="003A0452"/>
    <w:rsid w:val="003A1DCB"/>
    <w:rsid w:val="003A1E5A"/>
    <w:rsid w:val="003B4FB4"/>
    <w:rsid w:val="003C01CD"/>
    <w:rsid w:val="003C228F"/>
    <w:rsid w:val="003C355F"/>
    <w:rsid w:val="003C3F76"/>
    <w:rsid w:val="003D4910"/>
    <w:rsid w:val="003D4FD3"/>
    <w:rsid w:val="003D63EE"/>
    <w:rsid w:val="003E4A26"/>
    <w:rsid w:val="003E5136"/>
    <w:rsid w:val="003E5BA4"/>
    <w:rsid w:val="003E6646"/>
    <w:rsid w:val="003F0D2C"/>
    <w:rsid w:val="003F2952"/>
    <w:rsid w:val="004142EB"/>
    <w:rsid w:val="00417199"/>
    <w:rsid w:val="00427B4F"/>
    <w:rsid w:val="00430DA4"/>
    <w:rsid w:val="00441941"/>
    <w:rsid w:val="00442E54"/>
    <w:rsid w:val="00445DEC"/>
    <w:rsid w:val="004522E2"/>
    <w:rsid w:val="0048203F"/>
    <w:rsid w:val="004837BF"/>
    <w:rsid w:val="004A140B"/>
    <w:rsid w:val="004A363F"/>
    <w:rsid w:val="004A49BC"/>
    <w:rsid w:val="004A72E5"/>
    <w:rsid w:val="004C23E5"/>
    <w:rsid w:val="004D007D"/>
    <w:rsid w:val="004E0A64"/>
    <w:rsid w:val="004E6171"/>
    <w:rsid w:val="004E653C"/>
    <w:rsid w:val="004F06BB"/>
    <w:rsid w:val="004F46FB"/>
    <w:rsid w:val="0050187C"/>
    <w:rsid w:val="0050450E"/>
    <w:rsid w:val="00507427"/>
    <w:rsid w:val="00507B4B"/>
    <w:rsid w:val="00512395"/>
    <w:rsid w:val="005131D2"/>
    <w:rsid w:val="00513E49"/>
    <w:rsid w:val="0052398E"/>
    <w:rsid w:val="00536735"/>
    <w:rsid w:val="00537962"/>
    <w:rsid w:val="005450D0"/>
    <w:rsid w:val="0054748C"/>
    <w:rsid w:val="00550A58"/>
    <w:rsid w:val="00551087"/>
    <w:rsid w:val="00563BC2"/>
    <w:rsid w:val="00567325"/>
    <w:rsid w:val="00576EE8"/>
    <w:rsid w:val="0058233F"/>
    <w:rsid w:val="00587838"/>
    <w:rsid w:val="00587D17"/>
    <w:rsid w:val="00596CF7"/>
    <w:rsid w:val="0059763D"/>
    <w:rsid w:val="00597901"/>
    <w:rsid w:val="005B04A4"/>
    <w:rsid w:val="005C1779"/>
    <w:rsid w:val="005C53DA"/>
    <w:rsid w:val="005C6A53"/>
    <w:rsid w:val="005D071A"/>
    <w:rsid w:val="005D4527"/>
    <w:rsid w:val="005E6ACA"/>
    <w:rsid w:val="005F0E0E"/>
    <w:rsid w:val="005F2E38"/>
    <w:rsid w:val="005F42BE"/>
    <w:rsid w:val="006108DA"/>
    <w:rsid w:val="00614E7D"/>
    <w:rsid w:val="00616545"/>
    <w:rsid w:val="00617E63"/>
    <w:rsid w:val="00621391"/>
    <w:rsid w:val="00644D31"/>
    <w:rsid w:val="00652AB3"/>
    <w:rsid w:val="00657F56"/>
    <w:rsid w:val="006650D5"/>
    <w:rsid w:val="00666258"/>
    <w:rsid w:val="0067142F"/>
    <w:rsid w:val="00684506"/>
    <w:rsid w:val="0068465D"/>
    <w:rsid w:val="0069417D"/>
    <w:rsid w:val="00694ABF"/>
    <w:rsid w:val="00696352"/>
    <w:rsid w:val="006A4A71"/>
    <w:rsid w:val="006A5BC5"/>
    <w:rsid w:val="006B5AF5"/>
    <w:rsid w:val="006D3784"/>
    <w:rsid w:val="006D4E7B"/>
    <w:rsid w:val="006E4640"/>
    <w:rsid w:val="006E7F54"/>
    <w:rsid w:val="006F2CB4"/>
    <w:rsid w:val="006F53D1"/>
    <w:rsid w:val="00702EF0"/>
    <w:rsid w:val="007041C6"/>
    <w:rsid w:val="00712498"/>
    <w:rsid w:val="0071389C"/>
    <w:rsid w:val="0071712A"/>
    <w:rsid w:val="00725408"/>
    <w:rsid w:val="007257DE"/>
    <w:rsid w:val="00737967"/>
    <w:rsid w:val="00740515"/>
    <w:rsid w:val="007459BA"/>
    <w:rsid w:val="007468F6"/>
    <w:rsid w:val="00766172"/>
    <w:rsid w:val="0076743B"/>
    <w:rsid w:val="00767781"/>
    <w:rsid w:val="00770112"/>
    <w:rsid w:val="00772AE1"/>
    <w:rsid w:val="00776F0F"/>
    <w:rsid w:val="00792CD0"/>
    <w:rsid w:val="0079482A"/>
    <w:rsid w:val="00796CD9"/>
    <w:rsid w:val="007A0DFB"/>
    <w:rsid w:val="007B302D"/>
    <w:rsid w:val="007B3ADA"/>
    <w:rsid w:val="007B3C85"/>
    <w:rsid w:val="007B3D36"/>
    <w:rsid w:val="007B6F52"/>
    <w:rsid w:val="007D007B"/>
    <w:rsid w:val="007D0894"/>
    <w:rsid w:val="007F0581"/>
    <w:rsid w:val="007F4AD9"/>
    <w:rsid w:val="007F624B"/>
    <w:rsid w:val="00800C63"/>
    <w:rsid w:val="00805D50"/>
    <w:rsid w:val="00810819"/>
    <w:rsid w:val="00811040"/>
    <w:rsid w:val="00813DE3"/>
    <w:rsid w:val="0084077D"/>
    <w:rsid w:val="00845081"/>
    <w:rsid w:val="008501E8"/>
    <w:rsid w:val="008614ED"/>
    <w:rsid w:val="008653AC"/>
    <w:rsid w:val="00876E2A"/>
    <w:rsid w:val="008801B0"/>
    <w:rsid w:val="0088196A"/>
    <w:rsid w:val="00881D4A"/>
    <w:rsid w:val="0088273A"/>
    <w:rsid w:val="008848F4"/>
    <w:rsid w:val="0089343D"/>
    <w:rsid w:val="0089684F"/>
    <w:rsid w:val="008A2824"/>
    <w:rsid w:val="008A34CD"/>
    <w:rsid w:val="008B7836"/>
    <w:rsid w:val="008B7F53"/>
    <w:rsid w:val="008C0DB9"/>
    <w:rsid w:val="008C4377"/>
    <w:rsid w:val="008C68F3"/>
    <w:rsid w:val="008D0140"/>
    <w:rsid w:val="008D0547"/>
    <w:rsid w:val="008D328B"/>
    <w:rsid w:val="008D4CF7"/>
    <w:rsid w:val="008D4E2B"/>
    <w:rsid w:val="008D7B5D"/>
    <w:rsid w:val="008E4A5A"/>
    <w:rsid w:val="008E4ED1"/>
    <w:rsid w:val="008F4E07"/>
    <w:rsid w:val="0090090C"/>
    <w:rsid w:val="009024AB"/>
    <w:rsid w:val="00903F01"/>
    <w:rsid w:val="00907AFB"/>
    <w:rsid w:val="00914B4A"/>
    <w:rsid w:val="00915E7C"/>
    <w:rsid w:val="00923C28"/>
    <w:rsid w:val="00924611"/>
    <w:rsid w:val="00930DF9"/>
    <w:rsid w:val="009353EC"/>
    <w:rsid w:val="009354DD"/>
    <w:rsid w:val="0094113B"/>
    <w:rsid w:val="00943461"/>
    <w:rsid w:val="0094669E"/>
    <w:rsid w:val="009515AB"/>
    <w:rsid w:val="009518EF"/>
    <w:rsid w:val="00955635"/>
    <w:rsid w:val="0096355F"/>
    <w:rsid w:val="00963775"/>
    <w:rsid w:val="00973A7C"/>
    <w:rsid w:val="0097480A"/>
    <w:rsid w:val="009756BF"/>
    <w:rsid w:val="009760BA"/>
    <w:rsid w:val="009839C4"/>
    <w:rsid w:val="009B0159"/>
    <w:rsid w:val="009B3E5C"/>
    <w:rsid w:val="009C3345"/>
    <w:rsid w:val="009D01FB"/>
    <w:rsid w:val="009D3B66"/>
    <w:rsid w:val="009D40C1"/>
    <w:rsid w:val="009E0A21"/>
    <w:rsid w:val="009E1528"/>
    <w:rsid w:val="009E1DDB"/>
    <w:rsid w:val="009E25C1"/>
    <w:rsid w:val="009F0AC2"/>
    <w:rsid w:val="009F164A"/>
    <w:rsid w:val="00A0438C"/>
    <w:rsid w:val="00A117E5"/>
    <w:rsid w:val="00A15616"/>
    <w:rsid w:val="00A15F71"/>
    <w:rsid w:val="00A16385"/>
    <w:rsid w:val="00A20545"/>
    <w:rsid w:val="00A27D80"/>
    <w:rsid w:val="00A30B7A"/>
    <w:rsid w:val="00A32A53"/>
    <w:rsid w:val="00A333D0"/>
    <w:rsid w:val="00A360C4"/>
    <w:rsid w:val="00A379F4"/>
    <w:rsid w:val="00A44633"/>
    <w:rsid w:val="00A44B3D"/>
    <w:rsid w:val="00A56B5B"/>
    <w:rsid w:val="00A56EC4"/>
    <w:rsid w:val="00A7104F"/>
    <w:rsid w:val="00A74274"/>
    <w:rsid w:val="00A75838"/>
    <w:rsid w:val="00A80E40"/>
    <w:rsid w:val="00A828B7"/>
    <w:rsid w:val="00A97D54"/>
    <w:rsid w:val="00AB1670"/>
    <w:rsid w:val="00AB2086"/>
    <w:rsid w:val="00AC1671"/>
    <w:rsid w:val="00AD1D34"/>
    <w:rsid w:val="00AD60A4"/>
    <w:rsid w:val="00B04765"/>
    <w:rsid w:val="00B04D2B"/>
    <w:rsid w:val="00B06339"/>
    <w:rsid w:val="00B073FC"/>
    <w:rsid w:val="00B109CA"/>
    <w:rsid w:val="00B10C1A"/>
    <w:rsid w:val="00B11E73"/>
    <w:rsid w:val="00B33133"/>
    <w:rsid w:val="00B342D0"/>
    <w:rsid w:val="00B34EB0"/>
    <w:rsid w:val="00B354C3"/>
    <w:rsid w:val="00B360AB"/>
    <w:rsid w:val="00B469C9"/>
    <w:rsid w:val="00B4799E"/>
    <w:rsid w:val="00B504CF"/>
    <w:rsid w:val="00B530BC"/>
    <w:rsid w:val="00B57747"/>
    <w:rsid w:val="00B6070C"/>
    <w:rsid w:val="00B6108E"/>
    <w:rsid w:val="00B66FD7"/>
    <w:rsid w:val="00B674A9"/>
    <w:rsid w:val="00B74189"/>
    <w:rsid w:val="00B87AAD"/>
    <w:rsid w:val="00B93C1A"/>
    <w:rsid w:val="00B96F24"/>
    <w:rsid w:val="00B978CA"/>
    <w:rsid w:val="00BA3301"/>
    <w:rsid w:val="00BA5BAA"/>
    <w:rsid w:val="00BB0546"/>
    <w:rsid w:val="00BB21A7"/>
    <w:rsid w:val="00BB352A"/>
    <w:rsid w:val="00BB5189"/>
    <w:rsid w:val="00BC0EF2"/>
    <w:rsid w:val="00BC7159"/>
    <w:rsid w:val="00BE66D2"/>
    <w:rsid w:val="00BE69EF"/>
    <w:rsid w:val="00BF2A7F"/>
    <w:rsid w:val="00BF5A73"/>
    <w:rsid w:val="00BF65A5"/>
    <w:rsid w:val="00C0446C"/>
    <w:rsid w:val="00C05B81"/>
    <w:rsid w:val="00C06276"/>
    <w:rsid w:val="00C101BA"/>
    <w:rsid w:val="00C127F7"/>
    <w:rsid w:val="00C20AC6"/>
    <w:rsid w:val="00C2425C"/>
    <w:rsid w:val="00C24D18"/>
    <w:rsid w:val="00C261EE"/>
    <w:rsid w:val="00C33B6B"/>
    <w:rsid w:val="00C34064"/>
    <w:rsid w:val="00C4141A"/>
    <w:rsid w:val="00C45FF9"/>
    <w:rsid w:val="00C465B0"/>
    <w:rsid w:val="00C63B24"/>
    <w:rsid w:val="00C67DED"/>
    <w:rsid w:val="00C704FD"/>
    <w:rsid w:val="00C779C3"/>
    <w:rsid w:val="00C83D62"/>
    <w:rsid w:val="00C844DE"/>
    <w:rsid w:val="00CA1404"/>
    <w:rsid w:val="00CA6FB6"/>
    <w:rsid w:val="00CA77FF"/>
    <w:rsid w:val="00CB0795"/>
    <w:rsid w:val="00CC49E8"/>
    <w:rsid w:val="00CC5C0D"/>
    <w:rsid w:val="00CD3EBD"/>
    <w:rsid w:val="00CD7EBE"/>
    <w:rsid w:val="00CE7C40"/>
    <w:rsid w:val="00CF41F4"/>
    <w:rsid w:val="00CF64C2"/>
    <w:rsid w:val="00CF6BA7"/>
    <w:rsid w:val="00CF70D6"/>
    <w:rsid w:val="00CF71A0"/>
    <w:rsid w:val="00D00D80"/>
    <w:rsid w:val="00D113C1"/>
    <w:rsid w:val="00D11DEF"/>
    <w:rsid w:val="00D206C3"/>
    <w:rsid w:val="00D21DE1"/>
    <w:rsid w:val="00D402D9"/>
    <w:rsid w:val="00D5597E"/>
    <w:rsid w:val="00D563F9"/>
    <w:rsid w:val="00D64E2A"/>
    <w:rsid w:val="00D70322"/>
    <w:rsid w:val="00D76FAC"/>
    <w:rsid w:val="00D80B79"/>
    <w:rsid w:val="00D83D79"/>
    <w:rsid w:val="00D852C9"/>
    <w:rsid w:val="00D86338"/>
    <w:rsid w:val="00D863F8"/>
    <w:rsid w:val="00D917B8"/>
    <w:rsid w:val="00D947DF"/>
    <w:rsid w:val="00D972F8"/>
    <w:rsid w:val="00DA63E5"/>
    <w:rsid w:val="00DB199E"/>
    <w:rsid w:val="00DC0F5B"/>
    <w:rsid w:val="00DC1FFF"/>
    <w:rsid w:val="00DD35EB"/>
    <w:rsid w:val="00DD5AC6"/>
    <w:rsid w:val="00DD6EC8"/>
    <w:rsid w:val="00DD7C9F"/>
    <w:rsid w:val="00DE281E"/>
    <w:rsid w:val="00DE5DEA"/>
    <w:rsid w:val="00E0731D"/>
    <w:rsid w:val="00E105DB"/>
    <w:rsid w:val="00E11044"/>
    <w:rsid w:val="00E21D29"/>
    <w:rsid w:val="00E236A6"/>
    <w:rsid w:val="00E31FD4"/>
    <w:rsid w:val="00E43114"/>
    <w:rsid w:val="00E4626B"/>
    <w:rsid w:val="00E4633A"/>
    <w:rsid w:val="00E534DB"/>
    <w:rsid w:val="00E54F01"/>
    <w:rsid w:val="00E6031C"/>
    <w:rsid w:val="00E604BA"/>
    <w:rsid w:val="00E60B51"/>
    <w:rsid w:val="00E64A98"/>
    <w:rsid w:val="00E64BD6"/>
    <w:rsid w:val="00E671DA"/>
    <w:rsid w:val="00E74BFC"/>
    <w:rsid w:val="00E76A97"/>
    <w:rsid w:val="00E77A16"/>
    <w:rsid w:val="00E8138C"/>
    <w:rsid w:val="00E9500D"/>
    <w:rsid w:val="00E97AC4"/>
    <w:rsid w:val="00EA00C7"/>
    <w:rsid w:val="00EA5394"/>
    <w:rsid w:val="00EA78EE"/>
    <w:rsid w:val="00EB309F"/>
    <w:rsid w:val="00EB728A"/>
    <w:rsid w:val="00EC0961"/>
    <w:rsid w:val="00EC304D"/>
    <w:rsid w:val="00EE6C6A"/>
    <w:rsid w:val="00EF3983"/>
    <w:rsid w:val="00EF3ABE"/>
    <w:rsid w:val="00EF54A0"/>
    <w:rsid w:val="00EF6A00"/>
    <w:rsid w:val="00F063E0"/>
    <w:rsid w:val="00F145BB"/>
    <w:rsid w:val="00F150D0"/>
    <w:rsid w:val="00F16BF4"/>
    <w:rsid w:val="00F214E9"/>
    <w:rsid w:val="00F270AF"/>
    <w:rsid w:val="00F27495"/>
    <w:rsid w:val="00F27AAF"/>
    <w:rsid w:val="00F318F2"/>
    <w:rsid w:val="00F47BBA"/>
    <w:rsid w:val="00F547B1"/>
    <w:rsid w:val="00F661A9"/>
    <w:rsid w:val="00F767F4"/>
    <w:rsid w:val="00F772A8"/>
    <w:rsid w:val="00F81043"/>
    <w:rsid w:val="00F84B06"/>
    <w:rsid w:val="00F91616"/>
    <w:rsid w:val="00F96C3A"/>
    <w:rsid w:val="00FA3A82"/>
    <w:rsid w:val="00FA41B0"/>
    <w:rsid w:val="00FA6F56"/>
    <w:rsid w:val="00FB61FE"/>
    <w:rsid w:val="00FB64F7"/>
    <w:rsid w:val="00FB6D8F"/>
    <w:rsid w:val="00FC054E"/>
    <w:rsid w:val="00FC3011"/>
    <w:rsid w:val="00FC4933"/>
    <w:rsid w:val="00FD63D0"/>
    <w:rsid w:val="00FE13DD"/>
    <w:rsid w:val="00FE55FE"/>
    <w:rsid w:val="00FE649E"/>
    <w:rsid w:val="00FF2588"/>
    <w:rsid w:val="00FF56B7"/>
    <w:rsid w:val="00FF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A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DED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D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C67D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67D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DE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34DB"/>
  </w:style>
  <w:style w:type="paragraph" w:styleId="a7">
    <w:name w:val="List Paragraph"/>
    <w:basedOn w:val="a"/>
    <w:link w:val="a8"/>
    <w:uiPriority w:val="34"/>
    <w:qFormat/>
    <w:rsid w:val="00E53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53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E534DB"/>
  </w:style>
  <w:style w:type="paragraph" w:styleId="a9">
    <w:name w:val="Body Text"/>
    <w:basedOn w:val="a"/>
    <w:link w:val="aa"/>
    <w:rsid w:val="00E534DB"/>
    <w:rPr>
      <w:sz w:val="28"/>
    </w:rPr>
  </w:style>
  <w:style w:type="character" w:customStyle="1" w:styleId="aa">
    <w:name w:val="Основной текст Знак"/>
    <w:basedOn w:val="a0"/>
    <w:link w:val="a9"/>
    <w:rsid w:val="00E5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0"/>
    <w:locked/>
    <w:rsid w:val="00E534DB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E534DB"/>
    <w:pPr>
      <w:shd w:val="clear" w:color="auto" w:fill="FFFFFF"/>
      <w:spacing w:before="420" w:after="240" w:line="322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E534DB"/>
    <w:rPr>
      <w:sz w:val="27"/>
      <w:szCs w:val="27"/>
      <w:shd w:val="clear" w:color="auto" w:fill="FFFFFF"/>
    </w:rPr>
  </w:style>
  <w:style w:type="paragraph" w:styleId="ac">
    <w:name w:val="footer"/>
    <w:basedOn w:val="a"/>
    <w:link w:val="ad"/>
    <w:uiPriority w:val="99"/>
    <w:unhideWhenUsed/>
    <w:rsid w:val="00E534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34D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e">
    <w:name w:val="Table Grid"/>
    <w:basedOn w:val="a1"/>
    <w:uiPriority w:val="59"/>
    <w:rsid w:val="0087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9E25C1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9E25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E25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f2">
    <w:name w:val="No Spacing"/>
    <w:uiPriority w:val="1"/>
    <w:qFormat/>
    <w:rsid w:val="000611C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4D53072E4882729DE382303154460467F657f1r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DB9F71D9F3DD92B054D53072E4882729DE382303154460467F657f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1FBE-1799-4922-A39D-F417C000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24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Вера Ивановна</dc:creator>
  <cp:lastModifiedBy>V.Yarovaya</cp:lastModifiedBy>
  <cp:revision>392</cp:revision>
  <cp:lastPrinted>2024-12-27T06:19:00Z</cp:lastPrinted>
  <dcterms:created xsi:type="dcterms:W3CDTF">2023-07-11T11:04:00Z</dcterms:created>
  <dcterms:modified xsi:type="dcterms:W3CDTF">2025-01-15T06:44:00Z</dcterms:modified>
</cp:coreProperties>
</file>