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863" w:rsidRDefault="00D65863" w:rsidP="00D65863">
      <w:pPr>
        <w:tabs>
          <w:tab w:val="left" w:pos="2430"/>
        </w:tabs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 №1</w:t>
      </w:r>
    </w:p>
    <w:p w:rsidR="00D65863" w:rsidRDefault="00D65863" w:rsidP="00D6586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заседания межведомственной комиссии по организации каникулярного отдыха и оздоровления детей  администрации Аткарского муниципального района</w:t>
      </w:r>
    </w:p>
    <w:p w:rsidR="00D65863" w:rsidRDefault="00D65863" w:rsidP="00D65863">
      <w:pPr>
        <w:rPr>
          <w:rFonts w:ascii="PT Astra Serif" w:hAnsi="PT Astra Serif"/>
          <w:b/>
          <w:sz w:val="28"/>
          <w:szCs w:val="28"/>
        </w:rPr>
      </w:pPr>
    </w:p>
    <w:p w:rsidR="00D65863" w:rsidRDefault="00D65863" w:rsidP="00D65863">
      <w:pPr>
        <w:jc w:val="center"/>
        <w:rPr>
          <w:rFonts w:ascii="PT Astra Serif" w:hAnsi="PT Astra Serif"/>
          <w:b/>
          <w:sz w:val="28"/>
          <w:szCs w:val="28"/>
        </w:rPr>
      </w:pPr>
    </w:p>
    <w:p w:rsidR="00D65863" w:rsidRDefault="00D65863" w:rsidP="00D65863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1.Информацию главного специалиста управления образования администрации Аткарского МР Родионовой А.А. принять к сведению.         </w:t>
      </w:r>
    </w:p>
    <w:p w:rsidR="00D65863" w:rsidRDefault="00D65863" w:rsidP="00D65863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2. Начальнику  управления образования администрации Аткарского муниципального района Красновой А.Ю.:</w:t>
      </w:r>
    </w:p>
    <w:p w:rsidR="00D65863" w:rsidRDefault="00D65863" w:rsidP="00D65863">
      <w:pPr>
        <w:spacing w:line="360" w:lineRule="auto"/>
        <w:ind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обеспечить  подготовку базы общеобразовательных учреждений к эффективной работе оздоровительных лагерей с дневным пребыванием детей в срок </w:t>
      </w:r>
      <w:r>
        <w:rPr>
          <w:rFonts w:ascii="PT Astra Serif" w:hAnsi="PT Astra Serif"/>
          <w:b/>
          <w:sz w:val="28"/>
          <w:szCs w:val="28"/>
        </w:rPr>
        <w:t xml:space="preserve">до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01 июня 2024 года.</w:t>
      </w:r>
    </w:p>
    <w:p w:rsidR="00D65863" w:rsidRDefault="00D65863" w:rsidP="00D658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color w:val="000000" w:themeColor="text1"/>
          <w:sz w:val="28"/>
          <w:szCs w:val="28"/>
        </w:rPr>
        <w:t>обеспечить контроль в полном объёме по  проведению дезинсекционных, дератизационных мероприятий, противоклещевых обработок мест дислокации оздоровительных лагерей с дневным пребыванием детей и барьерной обработки прилегающих к ним территорий;</w:t>
      </w:r>
    </w:p>
    <w:p w:rsidR="00D65863" w:rsidRDefault="00D65863" w:rsidP="00D658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b/>
          <w:color w:val="FF0000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- организовать работу «горячей линии» по каникулярному отдыху и оздоровлению детей;</w:t>
      </w:r>
    </w:p>
    <w:p w:rsidR="00D65863" w:rsidRDefault="00D65863" w:rsidP="00D658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- обеспечить обновление информации  раздела «Организация отдыха, оздоровления и занятости детей» на официальном сайте Управления образования в срок до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01.06.2024 года;</w:t>
      </w:r>
    </w:p>
    <w:p w:rsidR="00D65863" w:rsidRDefault="00D65863" w:rsidP="00D65863">
      <w:pPr>
        <w:pStyle w:val="Default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- обеспечить отдых и оздоровление детей из </w:t>
      </w:r>
      <w:r>
        <w:rPr>
          <w:rFonts w:ascii="PT Astra Serif" w:hAnsi="PT Astra Serif"/>
          <w:sz w:val="28"/>
          <w:szCs w:val="28"/>
        </w:rPr>
        <w:t>семей, находящихся в трудной жизненной ситуации, состоящих на учете в ПДН;</w:t>
      </w:r>
    </w:p>
    <w:p w:rsidR="00D65863" w:rsidRDefault="00D65863" w:rsidP="00D65863">
      <w:pPr>
        <w:pStyle w:val="Default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совместно с </w:t>
      </w:r>
      <w:r>
        <w:rPr>
          <w:rFonts w:ascii="PT Astra Serif" w:hAnsi="PT Astra Serif"/>
          <w:color w:val="000000" w:themeColor="text1"/>
          <w:sz w:val="28"/>
          <w:szCs w:val="28"/>
        </w:rPr>
        <w:t>ТЦЗН по Аткарскому району ГКУ СО «ЦЗН Саратовской области</w:t>
      </w:r>
      <w:r>
        <w:rPr>
          <w:rFonts w:ascii="PT Astra Serif" w:hAnsi="PT Astra Serif"/>
          <w:sz w:val="28"/>
          <w:szCs w:val="28"/>
        </w:rPr>
        <w:t xml:space="preserve"> провести работу по подбору временных рабочих мест для трудоустройства несовершеннолетних граждан в свободное от учебы время, уделив  особое внимание подросткам из семей, находящихся в трудной жизненной ситуации, состоящих на учете в ПДН; </w:t>
      </w:r>
    </w:p>
    <w:p w:rsidR="00D65863" w:rsidRDefault="00D65863" w:rsidP="00D658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- провести плановые проверки антитеррористической защищенности объектов; </w:t>
      </w:r>
    </w:p>
    <w:p w:rsidR="00D65863" w:rsidRDefault="00D65863" w:rsidP="00D658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>- обеспечить заключение договоров на перевозку детей и договоров на медицинское обслуживание;</w:t>
      </w:r>
    </w:p>
    <w:p w:rsidR="00D65863" w:rsidRDefault="00D65863" w:rsidP="00D658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b/>
          <w:color w:val="FF0000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- сформировать списки на летние оздоровительные лагеря с включением детей из социально незащищенных слоев населения (малообеспеченных, многодетных, СОП, опекаемых, приемных, неполных семей, детей – инвалидов)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в срок до 01.06.2024 года.</w:t>
      </w:r>
      <w:r>
        <w:rPr>
          <w:rFonts w:ascii="PT Astra Serif" w:hAnsi="PT Astra Serif"/>
          <w:b/>
          <w:color w:val="FF0000"/>
          <w:sz w:val="28"/>
          <w:szCs w:val="28"/>
        </w:rPr>
        <w:t xml:space="preserve"> </w:t>
      </w:r>
    </w:p>
    <w:p w:rsidR="00D65863" w:rsidRDefault="00D65863" w:rsidP="00D65863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3. Врио директора ООО «Общепит-Н» Сидельниковой Е.А.:</w:t>
      </w:r>
    </w:p>
    <w:p w:rsidR="00D65863" w:rsidRDefault="00D65863" w:rsidP="00D65863">
      <w:pPr>
        <w:spacing w:line="36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-обеспечить столовые достаточным количеством моющих и дезинфицирующих средств, провести ревизию технологического оборудования, а также утвердить единое типовое меню в лагерях с дневным пребыванием детей до </w:t>
      </w:r>
      <w:r>
        <w:rPr>
          <w:rFonts w:ascii="PT Astra Serif" w:hAnsi="PT Astra Serif"/>
          <w:b/>
          <w:sz w:val="28"/>
          <w:szCs w:val="28"/>
        </w:rPr>
        <w:t xml:space="preserve">01.06.2024 года. </w:t>
      </w:r>
    </w:p>
    <w:p w:rsidR="00D65863" w:rsidRDefault="00D65863" w:rsidP="00D65863">
      <w:pPr>
        <w:pStyle w:val="Default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Рекомендовать начальнику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ТЦЗН по Аткарскому району ГКУ СО «ЦЗН Саратовской области</w:t>
      </w:r>
      <w:r>
        <w:rPr>
          <w:rFonts w:ascii="PT Astra Serif" w:hAnsi="PT Astra Serif"/>
          <w:sz w:val="28"/>
          <w:szCs w:val="28"/>
        </w:rPr>
        <w:t xml:space="preserve"> Костенко В.В. продолжить  совместно с работодателями, Управлением образования администрации Аткарского муниципального района, Управлением культуры и туризма администрации Аткарского муниципального района работу по подбору временных рабочих мест для трудоустройства несовершеннолетних граждан в свободное от учебы время. Особое внимание уделить подросткам из семей, находящихся в трудной жизненной ситуации, состоящих на учете в ПДН;</w:t>
      </w:r>
    </w:p>
    <w:p w:rsidR="00D65863" w:rsidRDefault="00D65863" w:rsidP="00D65863">
      <w:pPr>
        <w:pStyle w:val="Default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совместно с сектором по делам несовершеннолетних и защите их прав администрации Аткарского  МР направить рекомендательные письма работодателям о рассмотрении возможности трудоустройства несовершеннолетних в летний период.</w:t>
      </w:r>
    </w:p>
    <w:p w:rsidR="00D65863" w:rsidRDefault="00D65863" w:rsidP="00D65863">
      <w:pPr>
        <w:pStyle w:val="Default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 Рекомендовать руководителям организаций отдыха детей и их оздоровления:</w:t>
      </w:r>
    </w:p>
    <w:p w:rsidR="00D65863" w:rsidRDefault="00D65863" w:rsidP="00D65863">
      <w:pPr>
        <w:pStyle w:val="Default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перед началом оздоровительного сезона обеспечить исследования работников пищеблоков на наличие норо – рота и других вирусных возбудителей кишечных инфекций не ранее, чем за 3 календарных дня до дня выхода на работу;</w:t>
      </w:r>
    </w:p>
    <w:p w:rsidR="00D65863" w:rsidRDefault="00D65863" w:rsidP="00D65863">
      <w:pPr>
        <w:pStyle w:val="Default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- обеспечить наличие в организациях отдыха детей и их оздоровления специалистов, готовых к работе с детьми – инвалидами и детьми с ограниченными возможностями здоровья.   </w:t>
      </w:r>
    </w:p>
    <w:p w:rsidR="00D65863" w:rsidRDefault="00D65863" w:rsidP="00D65863">
      <w:pPr>
        <w:pStyle w:val="Default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 Рекомендовать главному врачу ГУЗ СО «Аткарская РБ» Лобанову А.В.:</w:t>
      </w:r>
    </w:p>
    <w:p w:rsidR="00D65863" w:rsidRDefault="00D65863" w:rsidP="00D65863">
      <w:pPr>
        <w:pStyle w:val="Default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разработать маршрутизацию и организацию резервных мест в медицинских организациях на случай экстренной госпитализации заболевших детей.</w:t>
      </w:r>
    </w:p>
    <w:p w:rsidR="00D65863" w:rsidRDefault="00D65863" w:rsidP="00D65863">
      <w:pPr>
        <w:tabs>
          <w:tab w:val="left" w:pos="7420"/>
        </w:tabs>
        <w:spacing w:line="360" w:lineRule="auto"/>
        <w:ind w:firstLine="709"/>
        <w:jc w:val="both"/>
        <w:rPr>
          <w:rFonts w:ascii="PT Astra Serif" w:hAnsi="PT Astra Serif"/>
          <w:b/>
          <w:color w:val="FF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7. Начальнику управления культуры и туризма администрации Аткарского муниципального района Тороновой М.А. предоставить план досуговых мероприятий и онлайн мероприятий в рамках проведения летней оздоровительной кампании 2024 года в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срок до 01.06.2024 года.</w:t>
      </w:r>
      <w:r>
        <w:rPr>
          <w:rFonts w:ascii="PT Astra Serif" w:hAnsi="PT Astra Serif"/>
          <w:b/>
          <w:color w:val="FF0000"/>
          <w:sz w:val="28"/>
          <w:szCs w:val="28"/>
        </w:rPr>
        <w:t xml:space="preserve"> </w:t>
      </w:r>
    </w:p>
    <w:p w:rsidR="00D65863" w:rsidRDefault="00D65863" w:rsidP="00D658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8. Рекомендовать начальнику Северо – Западного ТО Управления Роспотребнадзора по Саратовской области Мухановой Ф.М. оказать необходимое методическое сопровождение подготовки и организации работы оздоровительных площадок с дневным пребыванием детей. </w:t>
      </w:r>
    </w:p>
    <w:p w:rsidR="00D65863" w:rsidRDefault="00D65863" w:rsidP="00D65863">
      <w:pPr>
        <w:tabs>
          <w:tab w:val="left" w:pos="78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9.Контроль за исполнением настоящего решения возложить на МВК. </w:t>
      </w:r>
    </w:p>
    <w:p w:rsidR="00D65863" w:rsidRDefault="00D65863" w:rsidP="00D65863">
      <w:pPr>
        <w:spacing w:line="360" w:lineRule="auto"/>
        <w:ind w:firstLine="709"/>
        <w:rPr>
          <w:rFonts w:ascii="PT Astra Serif" w:hAnsi="PT Astra Serif"/>
          <w:b/>
          <w:sz w:val="28"/>
          <w:szCs w:val="28"/>
        </w:rPr>
      </w:pPr>
    </w:p>
    <w:p w:rsidR="00D65863" w:rsidRDefault="00D65863" w:rsidP="00D65863">
      <w:pPr>
        <w:tabs>
          <w:tab w:val="left" w:pos="2430"/>
        </w:tabs>
        <w:ind w:firstLine="709"/>
        <w:rPr>
          <w:rFonts w:ascii="PT Astra Serif" w:hAnsi="PT Astra Serif"/>
          <w:sz w:val="28"/>
          <w:szCs w:val="28"/>
        </w:rPr>
      </w:pPr>
    </w:p>
    <w:p w:rsidR="00D65863" w:rsidRDefault="00D65863" w:rsidP="00D65863">
      <w:pPr>
        <w:tabs>
          <w:tab w:val="center" w:pos="4677"/>
        </w:tabs>
        <w:jc w:val="both"/>
        <w:rPr>
          <w:rFonts w:ascii="PT Astra Serif" w:hAnsi="PT Astra Serif"/>
          <w:b/>
          <w:sz w:val="28"/>
          <w:szCs w:val="28"/>
        </w:rPr>
      </w:pPr>
    </w:p>
    <w:p w:rsidR="00D65863" w:rsidRDefault="00D65863" w:rsidP="00D65863">
      <w:pPr>
        <w:tabs>
          <w:tab w:val="left" w:pos="2430"/>
        </w:tabs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Председатель комиссии                                                        Л.В.Шерешилова</w:t>
      </w:r>
    </w:p>
    <w:p w:rsidR="00D65863" w:rsidRDefault="00D65863" w:rsidP="00D65863">
      <w:pPr>
        <w:tabs>
          <w:tab w:val="left" w:pos="2430"/>
        </w:tabs>
        <w:rPr>
          <w:rFonts w:ascii="PT Astra Serif" w:hAnsi="PT Astra Serif"/>
          <w:b/>
          <w:sz w:val="28"/>
          <w:szCs w:val="28"/>
        </w:rPr>
      </w:pPr>
    </w:p>
    <w:p w:rsidR="00D65863" w:rsidRDefault="00D65863" w:rsidP="00D65863">
      <w:pPr>
        <w:tabs>
          <w:tab w:val="left" w:pos="2430"/>
        </w:tabs>
        <w:rPr>
          <w:rFonts w:ascii="PT Astra Serif" w:hAnsi="PT Astra Serif"/>
          <w:b/>
          <w:sz w:val="28"/>
          <w:szCs w:val="28"/>
        </w:rPr>
      </w:pPr>
    </w:p>
    <w:p w:rsidR="00D65863" w:rsidRDefault="00D65863" w:rsidP="00D65863">
      <w:pPr>
        <w:tabs>
          <w:tab w:val="left" w:pos="2430"/>
        </w:tabs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Секретарь комиссии                                                              Е.А.Голубитченко</w:t>
      </w:r>
    </w:p>
    <w:p w:rsidR="00D65863" w:rsidRDefault="00D65863" w:rsidP="00D65863">
      <w:pPr>
        <w:jc w:val="right"/>
        <w:rPr>
          <w:rFonts w:ascii="PT Astra Serif" w:hAnsi="PT Astra Serif"/>
          <w:b/>
          <w:sz w:val="28"/>
          <w:szCs w:val="28"/>
        </w:rPr>
      </w:pPr>
    </w:p>
    <w:p w:rsidR="00D65863" w:rsidRDefault="00D65863" w:rsidP="00D65863">
      <w:pPr>
        <w:tabs>
          <w:tab w:val="left" w:pos="243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D65863" w:rsidRDefault="00D65863" w:rsidP="00D65863">
      <w:pPr>
        <w:tabs>
          <w:tab w:val="left" w:pos="243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D65863" w:rsidRDefault="00D65863" w:rsidP="00D65863">
      <w:pPr>
        <w:tabs>
          <w:tab w:val="left" w:pos="243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D65863" w:rsidRDefault="00D65863" w:rsidP="00D65863">
      <w:pPr>
        <w:tabs>
          <w:tab w:val="left" w:pos="243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D65863" w:rsidRDefault="00D65863" w:rsidP="00D65863">
      <w:pPr>
        <w:tabs>
          <w:tab w:val="left" w:pos="243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D65863" w:rsidRDefault="00D65863" w:rsidP="00D65863">
      <w:pPr>
        <w:tabs>
          <w:tab w:val="left" w:pos="243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D65863" w:rsidRDefault="00D65863" w:rsidP="00D65863">
      <w:pPr>
        <w:tabs>
          <w:tab w:val="left" w:pos="243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D65863" w:rsidRDefault="00D65863" w:rsidP="00D65863">
      <w:pPr>
        <w:tabs>
          <w:tab w:val="left" w:pos="243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D65863" w:rsidRDefault="00D65863" w:rsidP="00D65863">
      <w:pPr>
        <w:tabs>
          <w:tab w:val="left" w:pos="243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D65863" w:rsidRDefault="00D65863" w:rsidP="00D65863">
      <w:pPr>
        <w:tabs>
          <w:tab w:val="left" w:pos="243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D65863" w:rsidRDefault="00D65863" w:rsidP="00D65863">
      <w:pPr>
        <w:tabs>
          <w:tab w:val="left" w:pos="243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FA2C04" w:rsidRDefault="00D65863">
      <w:bookmarkStart w:id="0" w:name="_GoBack"/>
      <w:bookmarkEnd w:id="0"/>
    </w:p>
    <w:sectPr w:rsidR="00FA2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12C"/>
    <w:rsid w:val="00914057"/>
    <w:rsid w:val="00AC0D51"/>
    <w:rsid w:val="00D65863"/>
    <w:rsid w:val="00F5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58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58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</Words>
  <Characters>3705</Characters>
  <Application>Microsoft Office Word</Application>
  <DocSecurity>0</DocSecurity>
  <Lines>30</Lines>
  <Paragraphs>8</Paragraphs>
  <ScaleCrop>false</ScaleCrop>
  <Company>diakov.net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2024-05-27T05:18:00Z</dcterms:created>
  <dcterms:modified xsi:type="dcterms:W3CDTF">2024-05-27T05:18:00Z</dcterms:modified>
</cp:coreProperties>
</file>