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736" w:rsidRPr="00FA1DEF" w14:paraId="7A77F1F6" w14:textId="77777777" w:rsidTr="009C40AB">
        <w:trPr>
          <w:trHeight w:val="3119"/>
        </w:trPr>
        <w:tc>
          <w:tcPr>
            <w:tcW w:w="9639" w:type="dxa"/>
          </w:tcPr>
          <w:p w14:paraId="5E0F1C38" w14:textId="77777777" w:rsidR="00A01736" w:rsidRPr="00785086" w:rsidRDefault="00A01736" w:rsidP="00E86FA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16"/>
                <w:szCs w:val="16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47EA9E32" wp14:editId="0EC3CC65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A761A" w14:textId="77777777" w:rsidR="00A01736" w:rsidRPr="00FA1DEF" w:rsidRDefault="00A01736" w:rsidP="00E86FAB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14:paraId="00516A30" w14:textId="77777777" w:rsidR="00A01736" w:rsidRPr="00FA1DEF" w:rsidRDefault="00A01736" w:rsidP="00E86FAB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14:paraId="4E636364" w14:textId="77777777" w:rsidR="00A01736" w:rsidRPr="00FA1DEF" w:rsidRDefault="002E04B7" w:rsidP="00E86FAB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АТКАРСКОЕ </w:t>
            </w:r>
            <w:r w:rsidR="00A56C3B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СОБРАНИЕ</w:t>
            </w:r>
          </w:p>
          <w:p w14:paraId="55E8D6C2" w14:textId="40026D7F" w:rsidR="00A01736" w:rsidRPr="00FA1DEF" w:rsidRDefault="00F761C9" w:rsidP="00E86FAB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14:paraId="6083BA20" w14:textId="6BF802B1" w:rsidR="00A01736" w:rsidRPr="00FA1DEF" w:rsidRDefault="00EF5F25" w:rsidP="00E86FAB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Девятое</w:t>
            </w:r>
            <w:r w:rsidR="00F761C9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14:paraId="38883BD0" w14:textId="77777777" w:rsidR="002E04B7" w:rsidRPr="00FA1DEF" w:rsidRDefault="002E04B7" w:rsidP="00E86FAB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14:paraId="5D6B5A66" w14:textId="77777777" w:rsidR="00A01736" w:rsidRPr="00FA1DEF" w:rsidRDefault="00A01736" w:rsidP="00E86FAB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14:paraId="516396D6" w14:textId="51D3381A" w:rsidR="00E86FAB" w:rsidRPr="00BB0A7D" w:rsidRDefault="00A56C3B" w:rsidP="00E86FAB">
      <w:pPr>
        <w:pStyle w:val="a5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r w:rsidR="004D7AD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BB0A7D">
        <w:rPr>
          <w:rFonts w:ascii="PT Astra Serif" w:hAnsi="PT Astra Serif"/>
          <w:b/>
          <w:color w:val="000000" w:themeColor="text1"/>
          <w:sz w:val="28"/>
          <w:szCs w:val="28"/>
        </w:rPr>
        <w:t xml:space="preserve">19.04.2024 </w:t>
      </w:r>
      <w:r w:rsidR="00F41440" w:rsidRPr="00BB0A7D">
        <w:rPr>
          <w:rFonts w:ascii="PT Astra Serif" w:hAnsi="PT Astra Serif"/>
          <w:b/>
          <w:color w:val="000000" w:themeColor="text1"/>
          <w:sz w:val="28"/>
          <w:szCs w:val="28"/>
        </w:rPr>
        <w:t>№</w:t>
      </w:r>
      <w:r w:rsidR="00E86FAB" w:rsidRPr="00BB0A7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BB0A7D" w:rsidRPr="00BB0A7D">
        <w:rPr>
          <w:rFonts w:ascii="PT Astra Serif" w:hAnsi="PT Astra Serif"/>
          <w:b/>
          <w:color w:val="000000" w:themeColor="text1"/>
          <w:sz w:val="28"/>
          <w:szCs w:val="28"/>
        </w:rPr>
        <w:t>141</w:t>
      </w:r>
    </w:p>
    <w:p w14:paraId="7AA47D8D" w14:textId="77777777" w:rsidR="00E86FAB" w:rsidRPr="00BB0A7D" w:rsidRDefault="00E86FAB" w:rsidP="00E86FAB">
      <w:pPr>
        <w:pStyle w:val="a5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2F15A52" w14:textId="749E5EB7" w:rsidR="00FA1DEF" w:rsidRDefault="00E86FAB" w:rsidP="00E86FAB">
      <w:pPr>
        <w:pStyle w:val="a5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color w:val="000000" w:themeColor="text1"/>
          <w:sz w:val="28"/>
          <w:szCs w:val="28"/>
        </w:rPr>
        <w:t>г. Аткарск</w:t>
      </w:r>
      <w:bookmarkStart w:id="0" w:name="_GoBack"/>
      <w:bookmarkEnd w:id="0"/>
    </w:p>
    <w:p w14:paraId="4089D9A2" w14:textId="77777777" w:rsidR="00E86FAB" w:rsidRPr="00E86FAB" w:rsidRDefault="00E86FAB" w:rsidP="00E86FAB">
      <w:pPr>
        <w:pStyle w:val="a5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01736" w:rsidRPr="00FA1DEF" w14:paraId="58E0411D" w14:textId="77777777" w:rsidTr="00FA1DEF">
        <w:tc>
          <w:tcPr>
            <w:tcW w:w="5637" w:type="dxa"/>
          </w:tcPr>
          <w:p w14:paraId="42447F9B" w14:textId="7095DA89" w:rsidR="00A01736" w:rsidRPr="00FA1DEF" w:rsidRDefault="00A01736" w:rsidP="00EF5F2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 внесении изменений и дополнений в Устав Аткарского муниципального района Саратовской области</w:t>
            </w:r>
          </w:p>
        </w:tc>
      </w:tr>
    </w:tbl>
    <w:p w14:paraId="2E2ECD47" w14:textId="77777777" w:rsidR="00A01736" w:rsidRPr="00785086" w:rsidRDefault="00A01736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01736" w:rsidRPr="00B22505" w14:paraId="5F48D0E5" w14:textId="77777777" w:rsidTr="009C40AB">
        <w:tc>
          <w:tcPr>
            <w:tcW w:w="9889" w:type="dxa"/>
          </w:tcPr>
          <w:p w14:paraId="1196BFCD" w14:textId="2700E40A" w:rsidR="000E68E0" w:rsidRPr="00B22505" w:rsidRDefault="00EF5F25" w:rsidP="00EF5F25">
            <w:pPr>
              <w:pStyle w:val="a3"/>
              <w:tabs>
                <w:tab w:val="clear" w:pos="4536"/>
                <w:tab w:val="clear" w:pos="9072"/>
              </w:tabs>
              <w:ind w:firstLine="709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782CE97" w14:textId="3F9DB9D5" w:rsidR="00A01736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895EBC" w:rsidRPr="00B22505">
        <w:rPr>
          <w:rFonts w:ascii="PT Astra Serif" w:hAnsi="PT Astra Serif" w:cs="Times New Roman"/>
          <w:sz w:val="28"/>
          <w:szCs w:val="28"/>
        </w:rPr>
        <w:t>Федеральных законов от 02.11.2023 № 517-ФЗ «О внесении изменений в Федеральный закон «Об общих принципах организации местного самоуправления в Российской Федерации», от 25.12.2023 № 657-ФЗ «О внесении изменений в Водный кодекс Российской Федерации и отдельные законодательные акты Российской Федерации»</w:t>
      </w:r>
      <w:r w:rsidRPr="00B225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01736" w:rsidRPr="00B22505">
        <w:rPr>
          <w:rFonts w:ascii="PT Astra Serif" w:hAnsi="PT Astra Serif" w:cs="Times New Roman"/>
          <w:sz w:val="28"/>
          <w:szCs w:val="28"/>
        </w:rPr>
        <w:t>Аткарское</w:t>
      </w:r>
      <w:proofErr w:type="spellEnd"/>
      <w:r w:rsidR="00A01736" w:rsidRPr="00B22505">
        <w:rPr>
          <w:rFonts w:ascii="PT Astra Serif" w:hAnsi="PT Astra Serif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="00A01736" w:rsidRPr="00B22505">
        <w:rPr>
          <w:rFonts w:ascii="PT Astra Serif" w:hAnsi="PT Astra Serif" w:cs="Times New Roman"/>
          <w:b/>
          <w:sz w:val="28"/>
          <w:szCs w:val="28"/>
        </w:rPr>
        <w:t>РЕШИЛО:</w:t>
      </w:r>
    </w:p>
    <w:p w14:paraId="403C31D3" w14:textId="29E55517" w:rsidR="00A01736" w:rsidRPr="00B22505" w:rsidRDefault="00A01736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 Внести в Устав Аткарского муниципального района Саратовской области от 29 </w:t>
      </w:r>
      <w:r w:rsidR="00A56C3B" w:rsidRPr="00B22505">
        <w:rPr>
          <w:rFonts w:ascii="PT Astra Serif" w:hAnsi="PT Astra Serif" w:cs="Times New Roman"/>
          <w:sz w:val="28"/>
          <w:szCs w:val="28"/>
        </w:rPr>
        <w:t xml:space="preserve">июня 2005 года № 414, принятый </w:t>
      </w:r>
      <w:r w:rsidRPr="00B22505">
        <w:rPr>
          <w:rFonts w:ascii="PT Astra Serif" w:hAnsi="PT Astra Serif" w:cs="Times New Roman"/>
          <w:sz w:val="28"/>
          <w:szCs w:val="28"/>
        </w:rPr>
        <w:t>решением Аткарского муниципального Собрания</w:t>
      </w:r>
      <w:r w:rsidR="00F545C9" w:rsidRPr="00B22505">
        <w:rPr>
          <w:rFonts w:ascii="PT Astra Serif" w:hAnsi="PT Astra Serif" w:cs="Times New Roman"/>
          <w:sz w:val="28"/>
          <w:szCs w:val="28"/>
        </w:rPr>
        <w:t>,</w:t>
      </w:r>
      <w:r w:rsidRPr="00B2250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14:paraId="5E6914F8" w14:textId="45744DA2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1.1. Пункт 32 части 1 статьи 3 «</w:t>
      </w:r>
      <w:r w:rsidRPr="00B22505">
        <w:rPr>
          <w:rFonts w:ascii="PT Astra Serif" w:hAnsi="PT Astra Serif"/>
          <w:b/>
          <w:bCs/>
          <w:sz w:val="28"/>
          <w:szCs w:val="28"/>
        </w:rPr>
        <w:t>Вопросы местного значения Аткарского муниципального района»</w:t>
      </w:r>
      <w:r w:rsidRPr="00B22505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 </w:t>
      </w:r>
    </w:p>
    <w:p w14:paraId="00564B3C" w14:textId="227FBA58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«32) организация и осуществление мероприятий </w:t>
      </w:r>
      <w:proofErr w:type="spellStart"/>
      <w:r w:rsidRPr="00B22505">
        <w:rPr>
          <w:rFonts w:ascii="PT Astra Serif" w:hAnsi="PT Astra Serif" w:cs="Times New Roman"/>
          <w:sz w:val="28"/>
          <w:szCs w:val="28"/>
        </w:rPr>
        <w:t>межпоселенческого</w:t>
      </w:r>
      <w:proofErr w:type="spellEnd"/>
      <w:r w:rsidRPr="00B22505">
        <w:rPr>
          <w:rFonts w:ascii="PT Astra Serif" w:hAnsi="PT Astra Serif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14:paraId="0990E7CF" w14:textId="42CE05FF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1.2 </w:t>
      </w:r>
      <w:r w:rsidR="000E68E0" w:rsidRPr="00B22505">
        <w:rPr>
          <w:rFonts w:ascii="PT Astra Serif" w:hAnsi="PT Astra Serif" w:cs="Times New Roman"/>
          <w:sz w:val="28"/>
          <w:szCs w:val="28"/>
        </w:rPr>
        <w:t>Пункт 33 части 1 статьи 3 «</w:t>
      </w:r>
      <w:r w:rsidR="000E68E0" w:rsidRPr="00B22505">
        <w:rPr>
          <w:rFonts w:ascii="PT Astra Serif" w:hAnsi="PT Astra Serif"/>
          <w:b/>
          <w:bCs/>
          <w:sz w:val="28"/>
          <w:szCs w:val="28"/>
        </w:rPr>
        <w:t>Вопросы местного значения Аткарского муниципального района»</w:t>
      </w:r>
      <w:r w:rsidRPr="00B22505">
        <w:rPr>
          <w:rFonts w:ascii="PT Astra Serif" w:hAnsi="PT Astra Serif" w:cs="Times New Roman"/>
          <w:sz w:val="28"/>
          <w:szCs w:val="28"/>
        </w:rPr>
        <w:t xml:space="preserve"> дополнить словами «, а также правил использования водных объектов для рекреационных целей»;</w:t>
      </w:r>
    </w:p>
    <w:p w14:paraId="1719ADB8" w14:textId="77777777" w:rsidR="00895EBC" w:rsidRPr="00B22505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ED6F990" w14:textId="77777777"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lastRenderedPageBreak/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7830EFBD" w14:textId="06A09D8A"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3. Настоящее решение вступает в силу с момента официального опубликования после его государственной регистрации</w:t>
      </w:r>
      <w:r w:rsidR="000E68E0" w:rsidRPr="00B22505">
        <w:rPr>
          <w:rFonts w:ascii="PT Astra Serif" w:hAnsi="PT Astra Serif" w:cs="Times New Roman"/>
          <w:sz w:val="28"/>
          <w:szCs w:val="28"/>
        </w:rPr>
        <w:t>.</w:t>
      </w:r>
    </w:p>
    <w:p w14:paraId="25CEC24A" w14:textId="67392F46" w:rsidR="000F47D6" w:rsidRPr="00B22505" w:rsidRDefault="0086074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4</w:t>
      </w:r>
      <w:r w:rsidR="00BB7C94" w:rsidRPr="00B2250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14:paraId="78E6F667" w14:textId="256ABD82" w:rsidR="00324BB8" w:rsidRDefault="00324BB8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AF4F694" w14:textId="77777777" w:rsidR="00E86FAB" w:rsidRPr="00B22505" w:rsidRDefault="00E86FAB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2F40DEB" w14:textId="2722B0D7" w:rsidR="00BB7C94" w:rsidRPr="00B22505" w:rsidRDefault="00BB7C94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      </w:t>
      </w:r>
      <w:r w:rsidR="00324BB8" w:rsidRPr="00B22505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14:paraId="5D9F4CE0" w14:textId="72A430C7" w:rsidR="00FA1DEF" w:rsidRDefault="00FA1DEF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FF03828" w14:textId="77777777" w:rsidR="00E86FAB" w:rsidRPr="00B22505" w:rsidRDefault="00E86FAB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9A85797" w14:textId="77777777" w:rsidR="00A769A9" w:rsidRPr="00B22505" w:rsidRDefault="000F47D6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</w:t>
      </w:r>
      <w:r w:rsidR="00A769A9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Аткарского</w:t>
      </w:r>
    </w:p>
    <w:p w14:paraId="500AC313" w14:textId="1373F47D" w:rsidR="00A56C3B" w:rsidRPr="00FA1DEF" w:rsidRDefault="00A769A9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                                  </w:t>
      </w:r>
      <w:r w:rsidR="00324BB8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</w:t>
      </w:r>
      <w:r w:rsidR="00324BB8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.В.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Брусьев</w:t>
      </w:r>
    </w:p>
    <w:sectPr w:rsidR="00A56C3B" w:rsidRPr="00FA1DEF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7A2D"/>
    <w:rsid w:val="001331AD"/>
    <w:rsid w:val="001447A1"/>
    <w:rsid w:val="00162D11"/>
    <w:rsid w:val="0016355D"/>
    <w:rsid w:val="00165242"/>
    <w:rsid w:val="0016548D"/>
    <w:rsid w:val="00166EFB"/>
    <w:rsid w:val="001832CD"/>
    <w:rsid w:val="00190AF0"/>
    <w:rsid w:val="00193AF9"/>
    <w:rsid w:val="001B0459"/>
    <w:rsid w:val="001C4985"/>
    <w:rsid w:val="001D2430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D4E39"/>
    <w:rsid w:val="002D5E0B"/>
    <w:rsid w:val="002E01A7"/>
    <w:rsid w:val="002E04B7"/>
    <w:rsid w:val="00304204"/>
    <w:rsid w:val="00316870"/>
    <w:rsid w:val="00320ADF"/>
    <w:rsid w:val="00324BB8"/>
    <w:rsid w:val="00331833"/>
    <w:rsid w:val="003450C5"/>
    <w:rsid w:val="00345161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D6801"/>
    <w:rsid w:val="004D7AD4"/>
    <w:rsid w:val="004E4C5C"/>
    <w:rsid w:val="00504212"/>
    <w:rsid w:val="00511E28"/>
    <w:rsid w:val="00512C2C"/>
    <w:rsid w:val="00520D95"/>
    <w:rsid w:val="00525BF2"/>
    <w:rsid w:val="005273B5"/>
    <w:rsid w:val="0056013A"/>
    <w:rsid w:val="00570448"/>
    <w:rsid w:val="00574057"/>
    <w:rsid w:val="005753DB"/>
    <w:rsid w:val="00594881"/>
    <w:rsid w:val="005B0686"/>
    <w:rsid w:val="005B2EAE"/>
    <w:rsid w:val="005B3816"/>
    <w:rsid w:val="005B454A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6FE3"/>
    <w:rsid w:val="00915280"/>
    <w:rsid w:val="0092535A"/>
    <w:rsid w:val="0094513C"/>
    <w:rsid w:val="00955182"/>
    <w:rsid w:val="009706F4"/>
    <w:rsid w:val="00970F66"/>
    <w:rsid w:val="009863DB"/>
    <w:rsid w:val="00987F8A"/>
    <w:rsid w:val="009B4F94"/>
    <w:rsid w:val="009C40AB"/>
    <w:rsid w:val="009D2F2A"/>
    <w:rsid w:val="009F15B4"/>
    <w:rsid w:val="00A01736"/>
    <w:rsid w:val="00A14619"/>
    <w:rsid w:val="00A4268C"/>
    <w:rsid w:val="00A44185"/>
    <w:rsid w:val="00A54856"/>
    <w:rsid w:val="00A56C3B"/>
    <w:rsid w:val="00A711BB"/>
    <w:rsid w:val="00A7459C"/>
    <w:rsid w:val="00A769A9"/>
    <w:rsid w:val="00A8183B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3E8C"/>
    <w:rsid w:val="00BB0A7D"/>
    <w:rsid w:val="00BB5463"/>
    <w:rsid w:val="00BB7341"/>
    <w:rsid w:val="00BB7C94"/>
    <w:rsid w:val="00BC3445"/>
    <w:rsid w:val="00BC4E9B"/>
    <w:rsid w:val="00BE1618"/>
    <w:rsid w:val="00BE1E31"/>
    <w:rsid w:val="00C06660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B21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86FAB"/>
    <w:rsid w:val="00EA0693"/>
    <w:rsid w:val="00EA325F"/>
    <w:rsid w:val="00EA6CB3"/>
    <w:rsid w:val="00EA7F08"/>
    <w:rsid w:val="00ED507C"/>
    <w:rsid w:val="00EE0FDE"/>
    <w:rsid w:val="00EF5F25"/>
    <w:rsid w:val="00F03B06"/>
    <w:rsid w:val="00F072DA"/>
    <w:rsid w:val="00F12D67"/>
    <w:rsid w:val="00F3511B"/>
    <w:rsid w:val="00F41440"/>
    <w:rsid w:val="00F470D4"/>
    <w:rsid w:val="00F545C9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3AA"/>
  <w15:docId w15:val="{D0E906A8-D0D8-4720-A231-A8B154C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93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9F975-52EE-45B5-A6E8-DF5A2F93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104</cp:revision>
  <cp:lastPrinted>2024-04-19T04:51:00Z</cp:lastPrinted>
  <dcterms:created xsi:type="dcterms:W3CDTF">2018-09-03T08:20:00Z</dcterms:created>
  <dcterms:modified xsi:type="dcterms:W3CDTF">2024-04-19T04:51:00Z</dcterms:modified>
</cp:coreProperties>
</file>