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F0" w:rsidRPr="00FD5AF0" w:rsidRDefault="00FD5AF0" w:rsidP="00FD5AF0">
      <w:pPr>
        <w:suppressAutoHyphens/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spacing w:val="-4"/>
          <w:sz w:val="27"/>
          <w:szCs w:val="27"/>
          <w:lang w:eastAsia="zh-CN"/>
        </w:rPr>
      </w:pPr>
      <w:proofErr w:type="spellStart"/>
      <w:r>
        <w:rPr>
          <w:rFonts w:ascii="PT Astra Serif" w:eastAsia="Calibri" w:hAnsi="PT Astra Serif" w:cs="Times New Roman"/>
          <w:b/>
          <w:sz w:val="27"/>
          <w:szCs w:val="27"/>
          <w:lang w:eastAsia="zh-CN"/>
        </w:rPr>
        <w:t>В</w:t>
      </w:r>
      <w:r w:rsidRPr="00FD5AF0">
        <w:rPr>
          <w:rFonts w:ascii="PT Astra Serif" w:eastAsia="Calibri" w:hAnsi="PT Astra Serif" w:cs="Times New Roman"/>
          <w:b/>
          <w:sz w:val="27"/>
          <w:szCs w:val="27"/>
          <w:lang w:eastAsia="zh-CN"/>
        </w:rPr>
        <w:t>ебинар</w:t>
      </w:r>
      <w:proofErr w:type="spellEnd"/>
    </w:p>
    <w:p w:rsidR="00FD5AF0" w:rsidRDefault="00FD5AF0" w:rsidP="00FD5AF0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pacing w:val="-4"/>
          <w:sz w:val="27"/>
          <w:szCs w:val="27"/>
          <w:lang w:eastAsia="zh-CN"/>
        </w:rPr>
      </w:pPr>
      <w:r w:rsidRPr="00FD5AF0">
        <w:rPr>
          <w:rFonts w:ascii="PT Astra Serif" w:eastAsia="Calibri" w:hAnsi="PT Astra Serif" w:cs="Times New Roman"/>
          <w:b/>
          <w:spacing w:val="-4"/>
          <w:sz w:val="27"/>
          <w:szCs w:val="27"/>
          <w:lang w:eastAsia="zh-CN"/>
        </w:rPr>
        <w:t>Правила маркировки пива, напитков, изготавливаемых на основе пива, и отдельных видов слабоалкогольных напитков средствами идентификации</w:t>
      </w:r>
    </w:p>
    <w:p w:rsidR="00FD5AF0" w:rsidRDefault="00FD5AF0" w:rsidP="00FD5AF0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pacing w:val="-4"/>
          <w:sz w:val="27"/>
          <w:szCs w:val="27"/>
          <w:lang w:eastAsia="zh-CN"/>
        </w:rPr>
      </w:pPr>
    </w:p>
    <w:p w:rsidR="00FD5AF0" w:rsidRPr="00FD5AF0" w:rsidRDefault="00FD5AF0" w:rsidP="00FD5AF0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pacing w:val="-4"/>
          <w:sz w:val="27"/>
          <w:szCs w:val="27"/>
          <w:lang w:eastAsia="zh-CN"/>
        </w:rPr>
      </w:pPr>
      <w:r>
        <w:rPr>
          <w:rFonts w:ascii="PT Astra Serif" w:eastAsia="Calibri" w:hAnsi="PT Astra Serif" w:cs="Times New Roman"/>
          <w:spacing w:val="-4"/>
          <w:sz w:val="27"/>
          <w:szCs w:val="27"/>
          <w:lang w:eastAsia="zh-CN"/>
        </w:rPr>
        <w:t>В</w:t>
      </w:r>
      <w:r w:rsidRPr="00FD5AF0">
        <w:rPr>
          <w:rFonts w:ascii="PT Astra Serif" w:eastAsia="Calibri" w:hAnsi="PT Astra Serif" w:cs="Times New Roman"/>
          <w:spacing w:val="-4"/>
          <w:sz w:val="27"/>
          <w:szCs w:val="27"/>
          <w:lang w:eastAsia="zh-CN"/>
        </w:rPr>
        <w:t xml:space="preserve"> соответствии с Распоряжением Правительства РФ от 27 марта 2024 года № 710-р «О внесении изменений в распоряжение Правительства РФ от 28 марта 2018 года № 792-р» вступают в силу с 1 сентября 2024 года изменения в Правила маркировки пива, напитков, изготавливаемых на основе пива, и отдельных видов слабоалкогольных напитков средствами идентификации. </w:t>
      </w:r>
    </w:p>
    <w:p w:rsidR="00FD5AF0" w:rsidRPr="00FD5AF0" w:rsidRDefault="00FD5AF0" w:rsidP="00FD5AF0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7"/>
          <w:szCs w:val="27"/>
          <w:lang w:eastAsia="zh-CN"/>
        </w:rPr>
      </w:pPr>
      <w:proofErr w:type="gramStart"/>
      <w:r w:rsidRPr="00FD5AF0">
        <w:rPr>
          <w:rFonts w:ascii="PT Astra Serif" w:eastAsia="Calibri" w:hAnsi="PT Astra Serif" w:cs="Times New Roman"/>
          <w:sz w:val="27"/>
          <w:szCs w:val="27"/>
          <w:lang w:eastAsia="zh-CN"/>
        </w:rPr>
        <w:t xml:space="preserve">В связи с изложенным, ООО «Оператор - ЦРПТ» (оператор информационной системы мониторинга «Честный Знак») 2 августа 2024 года в 12:00 (по московскому времени) проводит дистанционное </w:t>
      </w:r>
      <w:proofErr w:type="spellStart"/>
      <w:r w:rsidRPr="00FD5AF0">
        <w:rPr>
          <w:rFonts w:ascii="PT Astra Serif" w:eastAsia="Calibri" w:hAnsi="PT Astra Serif" w:cs="Times New Roman"/>
          <w:sz w:val="27"/>
          <w:szCs w:val="27"/>
          <w:lang w:eastAsia="zh-CN"/>
        </w:rPr>
        <w:t>совещание-вебинар</w:t>
      </w:r>
      <w:proofErr w:type="spellEnd"/>
      <w:r w:rsidRPr="00FD5AF0">
        <w:rPr>
          <w:rFonts w:ascii="PT Astra Serif" w:eastAsia="Calibri" w:hAnsi="PT Astra Serif" w:cs="Times New Roman"/>
          <w:sz w:val="27"/>
          <w:szCs w:val="27"/>
          <w:lang w:eastAsia="zh-CN"/>
        </w:rPr>
        <w:t xml:space="preserve"> на тему:</w:t>
      </w:r>
      <w:proofErr w:type="gramEnd"/>
      <w:r w:rsidRPr="00FD5AF0">
        <w:rPr>
          <w:rFonts w:ascii="PT Astra Serif" w:eastAsia="Calibri" w:hAnsi="PT Astra Serif" w:cs="Times New Roman"/>
          <w:sz w:val="27"/>
          <w:szCs w:val="27"/>
          <w:lang w:eastAsia="zh-CN"/>
        </w:rPr>
        <w:t xml:space="preserve"> «Особенности внедрения государственной информационной системы мониторинга за оборотом товаров, подлежащих обязательной маркировке средствами идентификации в отношении пива и слабоалкогольных напитков. Внедрение </w:t>
      </w:r>
      <w:proofErr w:type="spellStart"/>
      <w:r w:rsidRPr="00FD5AF0">
        <w:rPr>
          <w:rFonts w:ascii="PT Astra Serif" w:eastAsia="Calibri" w:hAnsi="PT Astra Serif" w:cs="Times New Roman"/>
          <w:sz w:val="27"/>
          <w:szCs w:val="27"/>
          <w:lang w:eastAsia="zh-CN"/>
        </w:rPr>
        <w:t>экземплярной</w:t>
      </w:r>
      <w:proofErr w:type="spellEnd"/>
      <w:r w:rsidRPr="00FD5AF0">
        <w:rPr>
          <w:rFonts w:ascii="PT Astra Serif" w:eastAsia="Calibri" w:hAnsi="PT Astra Serif" w:cs="Times New Roman"/>
          <w:sz w:val="27"/>
          <w:szCs w:val="27"/>
          <w:lang w:eastAsia="zh-CN"/>
        </w:rPr>
        <w:t xml:space="preserve"> </w:t>
      </w:r>
      <w:proofErr w:type="spellStart"/>
      <w:r w:rsidRPr="00FD5AF0">
        <w:rPr>
          <w:rFonts w:ascii="PT Astra Serif" w:eastAsia="Calibri" w:hAnsi="PT Astra Serif" w:cs="Times New Roman"/>
          <w:sz w:val="27"/>
          <w:szCs w:val="27"/>
          <w:lang w:eastAsia="zh-CN"/>
        </w:rPr>
        <w:t>прослеживаемости</w:t>
      </w:r>
      <w:proofErr w:type="spellEnd"/>
      <w:r w:rsidRPr="00FD5AF0">
        <w:rPr>
          <w:rFonts w:ascii="PT Astra Serif" w:eastAsia="Calibri" w:hAnsi="PT Astra Serif" w:cs="Times New Roman"/>
          <w:sz w:val="27"/>
          <w:szCs w:val="27"/>
          <w:lang w:eastAsia="zh-CN"/>
        </w:rPr>
        <w:t xml:space="preserve">». </w:t>
      </w:r>
    </w:p>
    <w:p w:rsidR="00FD5AF0" w:rsidRPr="00FD5AF0" w:rsidRDefault="00FD5AF0" w:rsidP="00FD5AF0">
      <w:pPr>
        <w:suppressAutoHyphens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7"/>
          <w:szCs w:val="27"/>
          <w:lang w:eastAsia="zh-CN"/>
        </w:rPr>
      </w:pPr>
      <w:r w:rsidRPr="00FD5AF0">
        <w:rPr>
          <w:rFonts w:ascii="PT Astra Serif" w:eastAsia="Calibri" w:hAnsi="PT Astra Serif" w:cs="Times New Roman"/>
          <w:sz w:val="27"/>
          <w:szCs w:val="27"/>
          <w:lang w:eastAsia="zh-CN"/>
        </w:rPr>
        <w:t xml:space="preserve">Ссылка на подключение к </w:t>
      </w:r>
      <w:proofErr w:type="spellStart"/>
      <w:r w:rsidRPr="00FD5AF0">
        <w:rPr>
          <w:rFonts w:ascii="PT Astra Serif" w:eastAsia="Calibri" w:hAnsi="PT Astra Serif" w:cs="Times New Roman"/>
          <w:sz w:val="27"/>
          <w:szCs w:val="27"/>
          <w:lang w:eastAsia="zh-CN"/>
        </w:rPr>
        <w:t>вебинару</w:t>
      </w:r>
      <w:proofErr w:type="spellEnd"/>
      <w:r w:rsidRPr="00FD5AF0">
        <w:rPr>
          <w:rFonts w:ascii="PT Astra Serif" w:eastAsia="Calibri" w:hAnsi="PT Astra Serif" w:cs="Times New Roman"/>
          <w:sz w:val="27"/>
          <w:szCs w:val="27"/>
          <w:lang w:eastAsia="zh-CN"/>
        </w:rPr>
        <w:t>:</w:t>
      </w:r>
      <w:r>
        <w:rPr>
          <w:rFonts w:ascii="PT Astra Serif" w:eastAsia="Calibri" w:hAnsi="PT Astra Serif" w:cs="Times New Roman"/>
          <w:sz w:val="27"/>
          <w:szCs w:val="27"/>
          <w:lang w:eastAsia="zh-CN"/>
        </w:rPr>
        <w:t xml:space="preserve"> </w:t>
      </w:r>
      <w:hyperlink r:id="rId4" w:history="1">
        <w:r w:rsidRPr="00FD5AF0">
          <w:rPr>
            <w:rFonts w:ascii="PT Astra Serif" w:eastAsia="Calibri" w:hAnsi="PT Astra Serif" w:cs="Times New Roman"/>
            <w:sz w:val="27"/>
            <w:szCs w:val="27"/>
            <w:lang w:eastAsia="zh-CN"/>
          </w:rPr>
          <w:t>https://my.mts-link.ru/j/95521243/663898056</w:t>
        </w:r>
      </w:hyperlink>
    </w:p>
    <w:p w:rsidR="00FD5AF0" w:rsidRPr="00FD5AF0" w:rsidRDefault="00FD5AF0" w:rsidP="00FD5AF0">
      <w:pPr>
        <w:suppressAutoHyphens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7"/>
          <w:szCs w:val="27"/>
          <w:lang w:eastAsia="zh-CN"/>
        </w:rPr>
      </w:pPr>
      <w:r w:rsidRPr="00FD5AF0">
        <w:rPr>
          <w:rFonts w:ascii="PT Astra Serif" w:eastAsia="Calibri" w:hAnsi="PT Astra Serif" w:cs="Times New Roman"/>
          <w:sz w:val="27"/>
          <w:szCs w:val="27"/>
          <w:lang w:eastAsia="zh-CN"/>
        </w:rPr>
        <w:t xml:space="preserve">Ответственное лицо от Оператора по вопросам организации мероприятия и операционного взаимодействия: Серикова Ольга Петровна, адрес электронной почты: </w:t>
      </w:r>
      <w:hyperlink r:id="rId5" w:history="1">
        <w:r w:rsidRPr="00FD5AF0">
          <w:rPr>
            <w:rFonts w:ascii="PT Astra Serif" w:eastAsia="Calibri" w:hAnsi="PT Astra Serif" w:cs="Times New Roman"/>
            <w:sz w:val="27"/>
            <w:szCs w:val="27"/>
            <w:lang w:eastAsia="zh-CN"/>
          </w:rPr>
          <w:t>o.serikova@crpt.ru</w:t>
        </w:r>
      </w:hyperlink>
      <w:r w:rsidRPr="00FD5AF0">
        <w:rPr>
          <w:rFonts w:ascii="PT Astra Serif" w:eastAsia="Calibri" w:hAnsi="PT Astra Serif" w:cs="Times New Roman"/>
          <w:sz w:val="27"/>
          <w:szCs w:val="27"/>
          <w:lang w:eastAsia="zh-CN"/>
        </w:rPr>
        <w:t>, телефон: 8 (961) 306-81-39.</w:t>
      </w:r>
    </w:p>
    <w:p w:rsidR="008E4AC6" w:rsidRDefault="008E4AC6"/>
    <w:sectPr w:rsidR="008E4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5AF0"/>
    <w:rsid w:val="008E4AC6"/>
    <w:rsid w:val="00FD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serikova@crpt.ru" TargetMode="External"/><Relationship Id="rId4" Type="http://schemas.openxmlformats.org/officeDocument/2006/relationships/hyperlink" Target="https://my.mts-link.ru/j/95521243/6638980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m.u.kruglova</dc:creator>
  <cp:keywords/>
  <dc:description/>
  <cp:lastModifiedBy>m.u.kruglova</cp:lastModifiedBy>
  <cp:revision>2</cp:revision>
  <dcterms:created xsi:type="dcterms:W3CDTF">2024-08-01T04:34:00Z</dcterms:created>
  <dcterms:modified xsi:type="dcterms:W3CDTF">2024-08-01T04:37:00Z</dcterms:modified>
</cp:coreProperties>
</file>