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1736" w:rsidRPr="00FA1DEF" w:rsidTr="009C40AB">
        <w:trPr>
          <w:trHeight w:val="3119"/>
        </w:trPr>
        <w:tc>
          <w:tcPr>
            <w:tcW w:w="9639" w:type="dxa"/>
          </w:tcPr>
          <w:p w:rsidR="00A01736" w:rsidRPr="004C74B9" w:rsidRDefault="00A01736" w:rsidP="009C40A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8"/>
                <w:szCs w:val="8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:rsidR="00A01736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АТКАРСКОЕ </w:t>
            </w:r>
            <w:r w:rsidR="00A56C3B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СОБРАНИЕ</w:t>
            </w:r>
          </w:p>
          <w:p w:rsidR="00A01736" w:rsidRPr="00FA1DEF" w:rsidRDefault="00F761C9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A01736" w:rsidRPr="00FA1DEF" w:rsidRDefault="00CC1DD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Четырнадцатое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:rsidR="002E04B7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:rsidR="00A01736" w:rsidRPr="00FA1DEF" w:rsidRDefault="00A01736" w:rsidP="00A01736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:rsidR="00FA1DEF" w:rsidRPr="00FA1DEF" w:rsidRDefault="00946878" w:rsidP="00A01736">
      <w:pPr>
        <w:pStyle w:val="a5"/>
        <w:rPr>
          <w:rFonts w:ascii="PT Astra Serif" w:hAnsi="PT Astra Serif"/>
          <w:b/>
          <w:color w:val="000000" w:themeColor="text1"/>
          <w:sz w:val="1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От 26.08.2024 </w:t>
      </w:r>
      <w:r w:rsidR="00F41440" w:rsidRPr="00FA1DEF">
        <w:rPr>
          <w:rFonts w:ascii="PT Astra Serif" w:hAnsi="PT Astra Serif"/>
          <w:b/>
          <w:color w:val="000000" w:themeColor="text1"/>
          <w:sz w:val="28"/>
          <w:szCs w:val="28"/>
        </w:rPr>
        <w:t>№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180</w:t>
      </w:r>
    </w:p>
    <w:p w:rsidR="00A01736" w:rsidRPr="00785086" w:rsidRDefault="00A01736" w:rsidP="00785086">
      <w:pPr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01736" w:rsidRPr="00FA1DEF" w:rsidTr="00FA1DEF">
        <w:tc>
          <w:tcPr>
            <w:tcW w:w="5637" w:type="dxa"/>
          </w:tcPr>
          <w:p w:rsidR="00A01736" w:rsidRPr="00FA1DEF" w:rsidRDefault="00A01736" w:rsidP="00CC1DD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О внесении изменений и дополнений в Устав Аткарского муниципального района Саратовской области</w:t>
            </w:r>
          </w:p>
        </w:tc>
      </w:tr>
    </w:tbl>
    <w:p w:rsidR="00A01736" w:rsidRPr="00785086" w:rsidRDefault="00A01736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p w:rsidR="004C74B9" w:rsidRDefault="004C74B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4B9">
        <w:rPr>
          <w:rFonts w:ascii="PT Astra Serif" w:hAnsi="PT Astra Serif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</w:t>
      </w:r>
      <w:bookmarkStart w:id="0" w:name="_GoBack"/>
      <w:bookmarkEnd w:id="0"/>
      <w:r w:rsidRPr="004C74B9">
        <w:rPr>
          <w:rFonts w:ascii="PT Astra Serif" w:hAnsi="PT Astra Serif" w:cs="Times New Roman"/>
          <w:sz w:val="28"/>
          <w:szCs w:val="28"/>
        </w:rPr>
        <w:t xml:space="preserve">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Федерации, Устава Аткарского муниципального района Саратовской области </w:t>
      </w:r>
      <w:proofErr w:type="spellStart"/>
      <w:r w:rsidRPr="004C74B9">
        <w:rPr>
          <w:rFonts w:ascii="PT Astra Serif" w:hAnsi="PT Astra Serif" w:cs="Times New Roman"/>
          <w:sz w:val="28"/>
          <w:szCs w:val="28"/>
        </w:rPr>
        <w:t>Аткарское</w:t>
      </w:r>
      <w:proofErr w:type="spellEnd"/>
      <w:r w:rsidRPr="004C74B9">
        <w:rPr>
          <w:rFonts w:ascii="PT Astra Serif" w:hAnsi="PT Astra Serif" w:cs="Times New Roman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4C74B9">
        <w:rPr>
          <w:rFonts w:ascii="PT Astra Serif" w:hAnsi="PT Astra Serif" w:cs="Times New Roman"/>
          <w:b/>
          <w:sz w:val="28"/>
          <w:szCs w:val="28"/>
        </w:rPr>
        <w:t>РЕШИЛО</w:t>
      </w:r>
      <w:r w:rsidRPr="004C74B9">
        <w:rPr>
          <w:rFonts w:ascii="PT Astra Serif" w:hAnsi="PT Astra Serif" w:cs="Times New Roman"/>
          <w:sz w:val="28"/>
          <w:szCs w:val="28"/>
        </w:rPr>
        <w:t>:</w:t>
      </w:r>
    </w:p>
    <w:p w:rsidR="00A01736" w:rsidRPr="00B22505" w:rsidRDefault="00A01736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1. Внести в Устав Аткарского муниципального района Саратовской области от 29 </w:t>
      </w:r>
      <w:r w:rsidR="00A56C3B" w:rsidRPr="00B22505">
        <w:rPr>
          <w:rFonts w:ascii="PT Astra Serif" w:hAnsi="PT Astra Serif" w:cs="Times New Roman"/>
          <w:sz w:val="28"/>
          <w:szCs w:val="28"/>
        </w:rPr>
        <w:t xml:space="preserve">июня 2005 года № 414, принятый </w:t>
      </w:r>
      <w:r w:rsidRPr="00B22505">
        <w:rPr>
          <w:rFonts w:ascii="PT Astra Serif" w:hAnsi="PT Astra Serif" w:cs="Times New Roman"/>
          <w:sz w:val="28"/>
          <w:szCs w:val="28"/>
        </w:rPr>
        <w:t>решением Аткарского муниципального Собрания</w:t>
      </w:r>
      <w:r w:rsidR="00F545C9" w:rsidRPr="00B22505">
        <w:rPr>
          <w:rFonts w:ascii="PT Astra Serif" w:hAnsi="PT Astra Serif" w:cs="Times New Roman"/>
          <w:sz w:val="28"/>
          <w:szCs w:val="28"/>
        </w:rPr>
        <w:t>,</w:t>
      </w:r>
      <w:r w:rsidRPr="00B2250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6B0CED" w:rsidRPr="006C153C" w:rsidRDefault="006B0CED" w:rsidP="006B0CED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C153C">
        <w:rPr>
          <w:rFonts w:ascii="PT Astra Serif" w:hAnsi="PT Astra Serif" w:cs="Times New Roman"/>
          <w:sz w:val="28"/>
          <w:szCs w:val="28"/>
        </w:rPr>
        <w:t>1.</w:t>
      </w:r>
      <w:r w:rsidR="006C153C" w:rsidRPr="006C153C">
        <w:rPr>
          <w:rFonts w:ascii="PT Astra Serif" w:hAnsi="PT Astra Serif" w:cs="Times New Roman"/>
          <w:sz w:val="28"/>
          <w:szCs w:val="28"/>
        </w:rPr>
        <w:t>1</w:t>
      </w:r>
      <w:r w:rsidRPr="006C153C">
        <w:rPr>
          <w:rFonts w:ascii="PT Astra Serif" w:hAnsi="PT Astra Serif" w:cs="Times New Roman"/>
          <w:sz w:val="28"/>
          <w:szCs w:val="28"/>
        </w:rPr>
        <w:t xml:space="preserve">. </w:t>
      </w:r>
      <w:r w:rsidR="006C153C" w:rsidRPr="006C153C">
        <w:rPr>
          <w:rFonts w:ascii="PT Astra Serif" w:hAnsi="PT Astra Serif" w:cs="Times New Roman"/>
          <w:sz w:val="28"/>
          <w:szCs w:val="28"/>
        </w:rPr>
        <w:t>Ч</w:t>
      </w:r>
      <w:r w:rsidRPr="006C153C">
        <w:rPr>
          <w:rFonts w:ascii="PT Astra Serif" w:hAnsi="PT Astra Serif"/>
          <w:bCs/>
          <w:sz w:val="28"/>
          <w:szCs w:val="28"/>
        </w:rPr>
        <w:t>аст</w:t>
      </w:r>
      <w:r w:rsidR="006C153C" w:rsidRPr="006C153C">
        <w:rPr>
          <w:rFonts w:ascii="PT Astra Serif" w:hAnsi="PT Astra Serif"/>
          <w:bCs/>
          <w:sz w:val="28"/>
          <w:szCs w:val="28"/>
        </w:rPr>
        <w:t>ь</w:t>
      </w:r>
      <w:r w:rsidRPr="006C153C">
        <w:rPr>
          <w:rFonts w:ascii="PT Astra Serif" w:hAnsi="PT Astra Serif"/>
          <w:bCs/>
          <w:sz w:val="28"/>
          <w:szCs w:val="28"/>
        </w:rPr>
        <w:t xml:space="preserve"> 1с</w:t>
      </w:r>
      <w:r w:rsidRPr="006C153C">
        <w:rPr>
          <w:rFonts w:ascii="PT Astra Serif" w:hAnsi="PT Astra Serif"/>
          <w:sz w:val="28"/>
          <w:szCs w:val="28"/>
        </w:rPr>
        <w:t>татьи 1</w:t>
      </w:r>
      <w:r w:rsidRPr="006C153C">
        <w:rPr>
          <w:rFonts w:ascii="PT Astra Serif" w:hAnsi="PT Astra Serif"/>
          <w:b/>
          <w:sz w:val="28"/>
          <w:szCs w:val="28"/>
        </w:rPr>
        <w:t xml:space="preserve"> «Наименование, границы и состав территории Аткарского муниципаль</w:t>
      </w:r>
      <w:r w:rsidRPr="006C153C">
        <w:rPr>
          <w:rFonts w:ascii="PT Astra Serif" w:hAnsi="PT Astra Serif"/>
          <w:b/>
          <w:bCs/>
          <w:sz w:val="28"/>
          <w:szCs w:val="28"/>
        </w:rPr>
        <w:t xml:space="preserve">ного района Саратовской области» </w:t>
      </w:r>
      <w:r w:rsidRPr="006C153C">
        <w:rPr>
          <w:rFonts w:ascii="PT Astra Serif" w:hAnsi="PT Astra Serif"/>
          <w:bCs/>
          <w:sz w:val="28"/>
          <w:szCs w:val="28"/>
        </w:rPr>
        <w:t>изложить в новой редакции:</w:t>
      </w:r>
    </w:p>
    <w:p w:rsidR="006B0CED" w:rsidRPr="006C153C" w:rsidRDefault="006B0CED" w:rsidP="006B0CE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gu-IN"/>
        </w:rPr>
      </w:pPr>
      <w:r w:rsidRPr="006C153C">
        <w:rPr>
          <w:rFonts w:ascii="PT Astra Serif" w:hAnsi="PT Astra Serif"/>
          <w:bCs/>
          <w:sz w:val="28"/>
          <w:szCs w:val="28"/>
        </w:rPr>
        <w:t>«1.</w:t>
      </w:r>
      <w:r w:rsidRPr="006C153C">
        <w:rPr>
          <w:rFonts w:ascii="PT Astra Serif" w:eastAsia="Times New Roman" w:hAnsi="PT Astra Serif" w:cs="PT Astra Serif"/>
          <w:sz w:val="28"/>
          <w:lang w:eastAsia="ru-RU"/>
        </w:rPr>
        <w:t xml:space="preserve">Официальное наименование муниципального района - </w:t>
      </w:r>
      <w:proofErr w:type="spellStart"/>
      <w:r w:rsidRPr="006C153C">
        <w:rPr>
          <w:rFonts w:ascii="PT Astra Serif" w:eastAsia="Times New Roman" w:hAnsi="PT Astra Serif" w:cs="PT Astra Serif"/>
          <w:sz w:val="28"/>
          <w:lang w:eastAsia="ru-RU"/>
        </w:rPr>
        <w:t>Аткарский</w:t>
      </w:r>
      <w:proofErr w:type="spellEnd"/>
      <w:r w:rsidRPr="006C153C">
        <w:rPr>
          <w:rFonts w:ascii="PT Astra Serif" w:eastAsia="Times New Roman" w:hAnsi="PT Astra Serif" w:cs="PT Astra Serif"/>
          <w:sz w:val="28"/>
          <w:lang w:eastAsia="ru-RU"/>
        </w:rPr>
        <w:t xml:space="preserve"> муниципальный район Саратовской области. В</w:t>
      </w:r>
      <w:r w:rsidRPr="006C153C">
        <w:rPr>
          <w:rFonts w:ascii="PT Astra Serif" w:hAnsi="PT Astra Serif" w:cs="PT Astra Serif"/>
          <w:sz w:val="28"/>
          <w:szCs w:val="28"/>
          <w:lang w:eastAsia="ru-RU" w:bidi="gu-IN"/>
        </w:rPr>
        <w:t xml:space="preserve">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района - </w:t>
      </w:r>
      <w:proofErr w:type="spellStart"/>
      <w:r w:rsidR="006C153C" w:rsidRPr="006C153C">
        <w:rPr>
          <w:rFonts w:ascii="PT Astra Serif" w:hAnsi="PT Astra Serif" w:cs="PT Astra Serif"/>
          <w:sz w:val="28"/>
          <w:szCs w:val="28"/>
          <w:lang w:eastAsia="ru-RU" w:bidi="gu-IN"/>
        </w:rPr>
        <w:t>Аткарский</w:t>
      </w:r>
      <w:proofErr w:type="spellEnd"/>
      <w:r w:rsidR="006C153C" w:rsidRPr="006C153C">
        <w:rPr>
          <w:rFonts w:ascii="PT Astra Serif" w:hAnsi="PT Astra Serif" w:cs="PT Astra Serif"/>
          <w:sz w:val="28"/>
          <w:szCs w:val="28"/>
          <w:lang w:eastAsia="ru-RU" w:bidi="gu-IN"/>
        </w:rPr>
        <w:t xml:space="preserve"> муниципальный район.»</w:t>
      </w:r>
    </w:p>
    <w:p w:rsidR="006C153C" w:rsidRPr="006C153C" w:rsidRDefault="006C153C" w:rsidP="006B0CE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C153C">
        <w:rPr>
          <w:rFonts w:ascii="PT Astra Serif" w:hAnsi="PT Astra Serif"/>
          <w:sz w:val="28"/>
          <w:szCs w:val="28"/>
        </w:rPr>
        <w:t>Аткарский</w:t>
      </w:r>
      <w:proofErr w:type="spellEnd"/>
      <w:r w:rsidRPr="006C153C">
        <w:rPr>
          <w:rFonts w:ascii="PT Astra Serif" w:hAnsi="PT Astra Serif"/>
          <w:sz w:val="28"/>
          <w:szCs w:val="28"/>
        </w:rPr>
        <w:t xml:space="preserve"> муниципальный район – муниципальное образование, состоящее из одного городского и шести сельских поселений, объединенных общей территорией.</w:t>
      </w:r>
    </w:p>
    <w:p w:rsidR="005E1DC1" w:rsidRPr="006C153C" w:rsidRDefault="005E1DC1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153C">
        <w:rPr>
          <w:rFonts w:ascii="PT Astra Serif" w:hAnsi="PT Astra Serif" w:cs="Times New Roman"/>
          <w:sz w:val="28"/>
          <w:szCs w:val="28"/>
        </w:rPr>
        <w:t>1.</w:t>
      </w:r>
      <w:r w:rsidR="006C153C" w:rsidRPr="006C153C">
        <w:rPr>
          <w:rFonts w:ascii="PT Astra Serif" w:hAnsi="PT Astra Serif" w:cs="Times New Roman"/>
          <w:sz w:val="28"/>
          <w:szCs w:val="28"/>
        </w:rPr>
        <w:t>2</w:t>
      </w:r>
      <w:r w:rsidRPr="006C153C">
        <w:rPr>
          <w:rFonts w:ascii="PT Astra Serif" w:hAnsi="PT Astra Serif" w:cs="Times New Roman"/>
          <w:sz w:val="28"/>
          <w:szCs w:val="28"/>
        </w:rPr>
        <w:t xml:space="preserve">. </w:t>
      </w:r>
      <w:r w:rsidR="006C153C" w:rsidRPr="006C153C">
        <w:rPr>
          <w:rFonts w:ascii="PT Astra Serif" w:hAnsi="PT Astra Serif" w:cs="Times New Roman"/>
          <w:sz w:val="28"/>
          <w:szCs w:val="28"/>
        </w:rPr>
        <w:t>П</w:t>
      </w:r>
      <w:r w:rsidRPr="006C153C">
        <w:rPr>
          <w:rFonts w:ascii="PT Astra Serif" w:hAnsi="PT Astra Serif" w:cs="Times New Roman"/>
          <w:sz w:val="28"/>
          <w:szCs w:val="28"/>
        </w:rPr>
        <w:t>ункт 3 статьи 19 «</w:t>
      </w:r>
      <w:r w:rsidRPr="006C153C">
        <w:rPr>
          <w:rFonts w:ascii="PT Astra Serif" w:hAnsi="PT Astra Serif"/>
          <w:b/>
          <w:bCs/>
          <w:sz w:val="28"/>
          <w:szCs w:val="28"/>
        </w:rPr>
        <w:t>Структура и организация деятельности Аткарского муниципального Собрания»</w:t>
      </w:r>
      <w:r w:rsidR="006C153C" w:rsidRPr="006C153C">
        <w:rPr>
          <w:rFonts w:ascii="PT Astra Serif" w:eastAsia="Times New Roman" w:hAnsi="PT Astra Serif"/>
          <w:sz w:val="28"/>
          <w:szCs w:val="28"/>
          <w:lang w:eastAsia="ru-RU"/>
        </w:rPr>
        <w:t>изложить в новой редакции</w:t>
      </w:r>
    </w:p>
    <w:p w:rsidR="005E1DC1" w:rsidRPr="006C153C" w:rsidRDefault="005E1DC1" w:rsidP="00895EB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153C">
        <w:rPr>
          <w:rFonts w:ascii="PT Astra Serif" w:hAnsi="PT Astra Serif" w:cs="Times New Roman"/>
          <w:sz w:val="28"/>
          <w:szCs w:val="28"/>
        </w:rPr>
        <w:lastRenderedPageBreak/>
        <w:t>«</w:t>
      </w:r>
      <w:r w:rsidR="006C153C" w:rsidRPr="006C153C">
        <w:rPr>
          <w:rFonts w:ascii="PT Astra Serif" w:hAnsi="PT Astra Serif"/>
          <w:sz w:val="28"/>
          <w:szCs w:val="28"/>
        </w:rPr>
        <w:t>3. Из числа депутатов Аткарского муниципального Собрания открытым голосованием избираются председатель и секретарь Аткарского муниципального Собрания на срок своих депутатских полномочий. Порядок избрания председателя и секретаря Аткарского муниципального Собрания определяется Регламентом Аткарского муниципального Собрания.</w:t>
      </w:r>
      <w:r w:rsidRPr="006C153C">
        <w:rPr>
          <w:rFonts w:ascii="PT Astra Serif" w:hAnsi="PT Astra Serif"/>
          <w:sz w:val="28"/>
          <w:szCs w:val="28"/>
        </w:rPr>
        <w:t>»</w:t>
      </w:r>
    </w:p>
    <w:p w:rsidR="006C153C" w:rsidRPr="006C153C" w:rsidRDefault="006C153C" w:rsidP="006C153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hAnsi="PT Astra Serif" w:cs="Times New Roman"/>
          <w:sz w:val="28"/>
          <w:szCs w:val="28"/>
        </w:rPr>
        <w:t>1.3.</w:t>
      </w:r>
      <w:r w:rsidRPr="006C153C">
        <w:rPr>
          <w:rFonts w:ascii="PT Astra Serif" w:hAnsi="PT Astra Serif"/>
          <w:sz w:val="28"/>
          <w:szCs w:val="28"/>
        </w:rPr>
        <w:t xml:space="preserve">Статью 18 </w:t>
      </w:r>
      <w:r w:rsidRPr="006C153C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6C153C">
        <w:rPr>
          <w:rFonts w:ascii="PT Astra Serif" w:hAnsi="PT Astra Serif"/>
          <w:b/>
          <w:bCs/>
          <w:sz w:val="28"/>
          <w:szCs w:val="28"/>
        </w:rPr>
        <w:t>Аткарское</w:t>
      </w:r>
      <w:proofErr w:type="spellEnd"/>
      <w:r w:rsidRPr="006C153C">
        <w:rPr>
          <w:rFonts w:ascii="PT Astra Serif" w:hAnsi="PT Astra Serif"/>
          <w:b/>
          <w:bCs/>
          <w:sz w:val="28"/>
          <w:szCs w:val="28"/>
        </w:rPr>
        <w:t xml:space="preserve"> муниципальное Собрание»</w:t>
      </w: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дополнить частью 14 следующего содержания:</w:t>
      </w:r>
    </w:p>
    <w:p w:rsidR="006C153C" w:rsidRP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gu-IN"/>
        </w:rPr>
      </w:pPr>
      <w:proofErr w:type="spellStart"/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Аткарское</w:t>
      </w:r>
      <w:proofErr w:type="spellEnd"/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муниципальное Собрание</w:t>
      </w:r>
      <w:r w:rsidRPr="006C153C">
        <w:rPr>
          <w:rFonts w:ascii="PT Astra Serif" w:hAnsi="PT Astra Serif" w:cs="PT Astra Serif"/>
          <w:sz w:val="28"/>
          <w:szCs w:val="28"/>
          <w:lang w:eastAsia="ru-RU" w:bidi="gu-IN"/>
        </w:rPr>
        <w:t xml:space="preserve"> принимает участие в согласовании назначения на должность заместителей главы администрации Аткарского муниципального района путем издания соответствующего решения Аткарского муниципального Собрания</w:t>
      </w:r>
    </w:p>
    <w:p w:rsidR="005E1DC1" w:rsidRPr="006C153C" w:rsidRDefault="005E1DC1" w:rsidP="005E1DC1">
      <w:pPr>
        <w:pStyle w:val="a8"/>
        <w:ind w:firstLine="708"/>
        <w:jc w:val="both"/>
        <w:rPr>
          <w:rFonts w:ascii="PT Astra Serif" w:hAnsi="PT Astra Serif"/>
          <w:bCs/>
          <w:szCs w:val="28"/>
        </w:rPr>
      </w:pPr>
      <w:r w:rsidRPr="006C153C">
        <w:rPr>
          <w:rFonts w:ascii="PT Astra Serif" w:hAnsi="PT Astra Serif"/>
          <w:szCs w:val="28"/>
        </w:rPr>
        <w:t>1.</w:t>
      </w:r>
      <w:r w:rsidR="006C153C" w:rsidRPr="006C153C">
        <w:rPr>
          <w:rFonts w:ascii="PT Astra Serif" w:hAnsi="PT Astra Serif"/>
          <w:szCs w:val="28"/>
        </w:rPr>
        <w:t>4</w:t>
      </w:r>
      <w:r w:rsidRPr="006C153C">
        <w:rPr>
          <w:rFonts w:ascii="PT Astra Serif" w:hAnsi="PT Astra Serif"/>
          <w:szCs w:val="28"/>
        </w:rPr>
        <w:t xml:space="preserve">. </w:t>
      </w:r>
      <w:r w:rsidRPr="006C153C">
        <w:rPr>
          <w:rFonts w:ascii="PT Astra Serif" w:hAnsi="PT Astra Serif"/>
          <w:bCs/>
          <w:szCs w:val="28"/>
        </w:rPr>
        <w:t xml:space="preserve">Статью 23 </w:t>
      </w:r>
      <w:r w:rsidRPr="006C153C">
        <w:rPr>
          <w:rFonts w:ascii="PT Astra Serif" w:hAnsi="PT Astra Serif"/>
          <w:b/>
          <w:bCs/>
          <w:szCs w:val="28"/>
        </w:rPr>
        <w:t>«Статус депутата Аткарского муниципального Собрания»</w:t>
      </w:r>
      <w:r w:rsidRPr="006C153C">
        <w:rPr>
          <w:rFonts w:ascii="PT Astra Serif" w:hAnsi="PT Astra Serif"/>
          <w:bCs/>
          <w:szCs w:val="28"/>
        </w:rPr>
        <w:t xml:space="preserve"> дополнить частью 16 следующего содержания:</w:t>
      </w:r>
    </w:p>
    <w:p w:rsidR="005E1DC1" w:rsidRPr="006C153C" w:rsidRDefault="005E1DC1" w:rsidP="005E1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«16. В соответствии с решением Аткарского муниципального Собра</w:t>
      </w:r>
      <w:r w:rsidR="006C153C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ия депутат может осуществлять свои полномочия на постоянной основе. На постоянной основе могут работать не более 10 процентов депутатов от установленной настоящим Уставом численности депутатов Аткарского муниципального Собрания.»</w:t>
      </w:r>
    </w:p>
    <w:p w:rsidR="006B0CED" w:rsidRPr="006C153C" w:rsidRDefault="006B0CED" w:rsidP="006B0CED">
      <w:pPr>
        <w:pStyle w:val="a8"/>
        <w:ind w:firstLine="708"/>
        <w:jc w:val="both"/>
        <w:rPr>
          <w:rFonts w:ascii="PT Astra Serif" w:hAnsi="PT Astra Serif"/>
          <w:bCs/>
          <w:szCs w:val="28"/>
        </w:rPr>
      </w:pPr>
      <w:r w:rsidRPr="006C153C">
        <w:rPr>
          <w:rFonts w:ascii="PT Astra Serif" w:hAnsi="PT Astra Serif"/>
          <w:szCs w:val="28"/>
          <w:lang w:eastAsia="ru-RU"/>
        </w:rPr>
        <w:t>1.</w:t>
      </w:r>
      <w:r w:rsidR="006C153C" w:rsidRPr="006C153C">
        <w:rPr>
          <w:rFonts w:ascii="PT Astra Serif" w:hAnsi="PT Astra Serif"/>
          <w:szCs w:val="28"/>
          <w:lang w:eastAsia="ru-RU"/>
        </w:rPr>
        <w:t>5</w:t>
      </w:r>
      <w:r w:rsidRPr="006C153C">
        <w:rPr>
          <w:rFonts w:ascii="PT Astra Serif" w:hAnsi="PT Astra Serif"/>
          <w:szCs w:val="28"/>
          <w:lang w:eastAsia="ru-RU"/>
        </w:rPr>
        <w:t>.</w:t>
      </w:r>
      <w:r w:rsidRPr="006C153C">
        <w:rPr>
          <w:rFonts w:ascii="PT Astra Serif" w:hAnsi="PT Astra Serif"/>
          <w:bCs/>
          <w:szCs w:val="28"/>
        </w:rPr>
        <w:t xml:space="preserve"> Статью 23 </w:t>
      </w:r>
      <w:r w:rsidRPr="006C153C">
        <w:rPr>
          <w:rFonts w:ascii="PT Astra Serif" w:hAnsi="PT Astra Serif"/>
          <w:b/>
          <w:bCs/>
          <w:szCs w:val="28"/>
        </w:rPr>
        <w:t>«Статус депутата Аткарского муниципального Собрания»</w:t>
      </w:r>
      <w:r w:rsidRPr="006C153C">
        <w:rPr>
          <w:rFonts w:ascii="PT Astra Serif" w:hAnsi="PT Astra Serif"/>
          <w:bCs/>
          <w:szCs w:val="28"/>
        </w:rPr>
        <w:t xml:space="preserve"> дополнить частью 17 следующего содержания: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«17. Осуществляющим свои полномочия на постоянной основе депутатам Аткарского муниципального Собрания устанавливаются следующие гарантии: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условия работы, обеспечивающие исполнение должностных полномочий, в соответствии с решениями Аткарского муниципального Собрания, регулирующими материально-техническое и организационное обеспечение деятельности органов местного самоуправления муниципального района;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право на денежное вознаграждение, ежегодный оплачиваемый отпуск;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пенсионное обеспечение за выслугу лет;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право на предоставление служебного автотранспорта;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право на возмещение расходов, связанных со служебной командировкой;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право на использование телефонной и других видов связи, которыми располагает представительный орган муниципального района;</w:t>
      </w:r>
    </w:p>
    <w:p w:rsidR="006B0CED" w:rsidRPr="006C153C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получение в установленном порядке информации и материалов, необходимых для исполнения своих полномочий.</w:t>
      </w:r>
    </w:p>
    <w:p w:rsidR="006B0CED" w:rsidRPr="00FD4F35" w:rsidRDefault="006B0CED" w:rsidP="006B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C153C">
        <w:rPr>
          <w:rFonts w:ascii="PT Astra Serif" w:eastAsia="Times New Roman" w:hAnsi="PT Astra Serif"/>
          <w:sz w:val="28"/>
          <w:szCs w:val="28"/>
          <w:lang w:eastAsia="ru-RU"/>
        </w:rPr>
        <w:t>Порядок и размеры предоставления гарантий, предусмотренных Уставом, устанавливаются решением Аткарского муниципального Собрания»</w:t>
      </w:r>
    </w:p>
    <w:p w:rsid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</w:t>
      </w:r>
      <w:r>
        <w:rPr>
          <w:rFonts w:ascii="PT Astra Serif" w:hAnsi="PT Astra Serif" w:cs="Times New Roman"/>
          <w:sz w:val="28"/>
          <w:szCs w:val="28"/>
        </w:rPr>
        <w:t>26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Pr="003463B7">
        <w:rPr>
          <w:rFonts w:ascii="PT Astra Serif" w:hAnsi="PT Astra Serif"/>
          <w:b/>
          <w:bCs/>
          <w:sz w:val="28"/>
          <w:szCs w:val="28"/>
        </w:rPr>
        <w:t>Досрочное прекращение полномочий депутата Аткарского муниципального Собрания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дополнить подпунктом 13 следующего содержания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:rsid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«13) приобретения им статуса иностранного агента»</w:t>
      </w:r>
    </w:p>
    <w:p w:rsidR="001B4880" w:rsidRDefault="001B4880" w:rsidP="006C153C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1.7.</w:t>
      </w:r>
      <w:r w:rsidRPr="001B4880">
        <w:rPr>
          <w:rFonts w:ascii="PT Astra Serif" w:eastAsia="Times New Roman" w:hAnsi="PT Astra Serif" w:cs="Times New Roman"/>
          <w:b/>
          <w:bCs/>
          <w:sz w:val="32"/>
          <w:szCs w:val="28"/>
          <w:lang w:eastAsia="ru-RU"/>
        </w:rPr>
        <w:t xml:space="preserve"> </w:t>
      </w:r>
      <w:r w:rsidRPr="001B4880">
        <w:rPr>
          <w:rFonts w:ascii="PT Astra Serif" w:hAnsi="PT Astra Serif" w:cs="Times New Roman"/>
          <w:bCs/>
          <w:sz w:val="28"/>
          <w:szCs w:val="28"/>
        </w:rPr>
        <w:t>Статью 29</w:t>
      </w:r>
      <w:r w:rsidRPr="001B488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1B4880">
        <w:rPr>
          <w:rFonts w:ascii="PT Astra Serif" w:hAnsi="PT Astra Serif" w:cs="Times New Roman"/>
          <w:b/>
          <w:bCs/>
          <w:sz w:val="28"/>
          <w:szCs w:val="28"/>
        </w:rPr>
        <w:t>Полномочия главы Аткарского муниципального района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» </w:t>
      </w:r>
      <w:r w:rsidRPr="001B4880">
        <w:rPr>
          <w:rFonts w:ascii="PT Astra Serif" w:hAnsi="PT Astra Serif" w:cs="Times New Roman"/>
          <w:bCs/>
          <w:sz w:val="28"/>
          <w:szCs w:val="28"/>
        </w:rPr>
        <w:t>дополнить пунктом 3 следующего содержания</w:t>
      </w:r>
      <w:r>
        <w:rPr>
          <w:rFonts w:ascii="PT Astra Serif" w:hAnsi="PT Astra Serif" w:cs="Times New Roman"/>
          <w:b/>
          <w:bCs/>
          <w:sz w:val="28"/>
          <w:szCs w:val="28"/>
        </w:rPr>
        <w:t>:</w:t>
      </w:r>
      <w:r w:rsidRPr="001B4880">
        <w:rPr>
          <w:rFonts w:ascii="PT Astra Serif" w:hAnsi="PT Astra Serif"/>
          <w:color w:val="FF0000"/>
          <w:szCs w:val="28"/>
        </w:rPr>
        <w:t xml:space="preserve"> </w:t>
      </w:r>
    </w:p>
    <w:p w:rsidR="001B4880" w:rsidRPr="001B4880" w:rsidRDefault="001B4880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4880">
        <w:rPr>
          <w:rFonts w:ascii="PT Astra Serif" w:hAnsi="PT Astra Serif"/>
          <w:sz w:val="28"/>
          <w:szCs w:val="28"/>
        </w:rPr>
        <w:lastRenderedPageBreak/>
        <w:t>«3. Заместители главы администрации осуществляют функции и полномочия в соответствии с распределением обязанностей, установленных Главой Аткарского муниципального района.»</w:t>
      </w:r>
    </w:p>
    <w:p w:rsid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 w:rsidR="001B4880">
        <w:rPr>
          <w:rFonts w:ascii="PT Astra Serif" w:hAnsi="PT Astra Serif" w:cs="Times New Roman"/>
          <w:sz w:val="28"/>
          <w:szCs w:val="28"/>
        </w:rPr>
        <w:t>8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3</w:t>
      </w:r>
      <w:r>
        <w:rPr>
          <w:rFonts w:ascii="PT Astra Serif" w:hAnsi="PT Astra Serif" w:cs="Times New Roman"/>
          <w:sz w:val="28"/>
          <w:szCs w:val="28"/>
        </w:rPr>
        <w:t>0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Pr="003463B7">
        <w:rPr>
          <w:rFonts w:ascii="PT Astra Serif" w:hAnsi="PT Astra Serif"/>
          <w:b/>
          <w:bCs/>
          <w:sz w:val="28"/>
          <w:szCs w:val="28"/>
        </w:rPr>
        <w:t>Досрочное прекращение полномочий главы Аткарского муниципального района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дополнить подпунктом 14 следующего содержания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:rsidR="006C153C" w:rsidRDefault="006C153C" w:rsidP="006C15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«14) приобретения им статуса иностранного агента»</w:t>
      </w:r>
    </w:p>
    <w:p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3. Настоящее решение вступает в силу с момента официального опубликования после его государственной регистрации</w:t>
      </w:r>
      <w:r w:rsidR="000E68E0" w:rsidRPr="00B22505">
        <w:rPr>
          <w:rFonts w:ascii="PT Astra Serif" w:hAnsi="PT Astra Serif" w:cs="Times New Roman"/>
          <w:sz w:val="28"/>
          <w:szCs w:val="28"/>
        </w:rPr>
        <w:t>.</w:t>
      </w:r>
    </w:p>
    <w:p w:rsidR="000F47D6" w:rsidRPr="00B22505" w:rsidRDefault="0086074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4</w:t>
      </w:r>
      <w:r w:rsidR="00BB7C94" w:rsidRPr="00B22505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324BB8" w:rsidRDefault="00324BB8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55337" w:rsidRPr="00B22505" w:rsidRDefault="00F55337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7C94" w:rsidRPr="00B22505" w:rsidRDefault="00BB7C94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</w:t>
      </w:r>
      <w:r w:rsidR="00C13F83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Pr="00B22505">
        <w:rPr>
          <w:rFonts w:ascii="PT Astra Serif" w:hAnsi="PT Astra Serif" w:cs="Times New Roman"/>
          <w:b/>
          <w:sz w:val="28"/>
          <w:szCs w:val="28"/>
        </w:rPr>
        <w:t xml:space="preserve">                                В.В. </w:t>
      </w:r>
      <w:proofErr w:type="spellStart"/>
      <w:r w:rsidRPr="00B22505">
        <w:rPr>
          <w:rFonts w:ascii="PT Astra Serif" w:hAnsi="PT Astra Serif" w:cs="Times New Roman"/>
          <w:b/>
          <w:sz w:val="28"/>
          <w:szCs w:val="28"/>
        </w:rPr>
        <w:t>Елин</w:t>
      </w:r>
      <w:proofErr w:type="spellEnd"/>
    </w:p>
    <w:p w:rsidR="00FA1DEF" w:rsidRDefault="00FA1DEF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55337" w:rsidRPr="00B22505" w:rsidRDefault="00F55337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69A9" w:rsidRPr="00B22505" w:rsidRDefault="000F47D6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</w:t>
      </w:r>
      <w:r w:rsidR="00A769A9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Аткарского</w:t>
      </w:r>
    </w:p>
    <w:p w:rsidR="00A56C3B" w:rsidRPr="00FA1DEF" w:rsidRDefault="00A769A9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Собрания   </w:t>
      </w:r>
      <w:r w:rsidR="00C13F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.В.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Брусьев</w:t>
      </w:r>
    </w:p>
    <w:sectPr w:rsidR="00A56C3B" w:rsidRPr="00FA1DEF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20EB"/>
    <w:rsid w:val="00020E13"/>
    <w:rsid w:val="0003344F"/>
    <w:rsid w:val="00034993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17BC"/>
    <w:rsid w:val="00117A2D"/>
    <w:rsid w:val="001331AD"/>
    <w:rsid w:val="001447A1"/>
    <w:rsid w:val="00162D11"/>
    <w:rsid w:val="0016355D"/>
    <w:rsid w:val="00165242"/>
    <w:rsid w:val="0016548D"/>
    <w:rsid w:val="00166EFB"/>
    <w:rsid w:val="001832CD"/>
    <w:rsid w:val="00190AF0"/>
    <w:rsid w:val="00193AF9"/>
    <w:rsid w:val="001B0459"/>
    <w:rsid w:val="001B4880"/>
    <w:rsid w:val="001C4985"/>
    <w:rsid w:val="001D2430"/>
    <w:rsid w:val="001E7F47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C1C94"/>
    <w:rsid w:val="002D4E39"/>
    <w:rsid w:val="002D5E0B"/>
    <w:rsid w:val="002E01A7"/>
    <w:rsid w:val="002E04B7"/>
    <w:rsid w:val="00304204"/>
    <w:rsid w:val="00316870"/>
    <w:rsid w:val="00320ADF"/>
    <w:rsid w:val="0032172B"/>
    <w:rsid w:val="00324BB8"/>
    <w:rsid w:val="00331833"/>
    <w:rsid w:val="003450C5"/>
    <w:rsid w:val="00345161"/>
    <w:rsid w:val="003463B7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0A5C"/>
    <w:rsid w:val="00483D77"/>
    <w:rsid w:val="0048625B"/>
    <w:rsid w:val="004879ED"/>
    <w:rsid w:val="00491882"/>
    <w:rsid w:val="00494138"/>
    <w:rsid w:val="004A1C46"/>
    <w:rsid w:val="004A3F8D"/>
    <w:rsid w:val="004A550C"/>
    <w:rsid w:val="004B7BEA"/>
    <w:rsid w:val="004C1849"/>
    <w:rsid w:val="004C687D"/>
    <w:rsid w:val="004C74B9"/>
    <w:rsid w:val="004D6801"/>
    <w:rsid w:val="004D7AD4"/>
    <w:rsid w:val="004E4C5C"/>
    <w:rsid w:val="00504212"/>
    <w:rsid w:val="00511E28"/>
    <w:rsid w:val="00512C2C"/>
    <w:rsid w:val="00520D95"/>
    <w:rsid w:val="00520E97"/>
    <w:rsid w:val="00525BF2"/>
    <w:rsid w:val="005273B5"/>
    <w:rsid w:val="0056013A"/>
    <w:rsid w:val="00570448"/>
    <w:rsid w:val="00574057"/>
    <w:rsid w:val="005753DB"/>
    <w:rsid w:val="00594881"/>
    <w:rsid w:val="005B0686"/>
    <w:rsid w:val="005B2EAE"/>
    <w:rsid w:val="005B3816"/>
    <w:rsid w:val="005B454A"/>
    <w:rsid w:val="005C6D57"/>
    <w:rsid w:val="005E1DC1"/>
    <w:rsid w:val="005E3BEB"/>
    <w:rsid w:val="005E44B9"/>
    <w:rsid w:val="005E4972"/>
    <w:rsid w:val="005E576A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9473C"/>
    <w:rsid w:val="006B0CED"/>
    <w:rsid w:val="006B7EC9"/>
    <w:rsid w:val="006C15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722C7"/>
    <w:rsid w:val="00785086"/>
    <w:rsid w:val="00794625"/>
    <w:rsid w:val="007B0729"/>
    <w:rsid w:val="007B20DA"/>
    <w:rsid w:val="007C2F83"/>
    <w:rsid w:val="007E1A4B"/>
    <w:rsid w:val="0080094B"/>
    <w:rsid w:val="00802518"/>
    <w:rsid w:val="00803239"/>
    <w:rsid w:val="008053E1"/>
    <w:rsid w:val="00813AE4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6FE3"/>
    <w:rsid w:val="00915280"/>
    <w:rsid w:val="0092535A"/>
    <w:rsid w:val="0094513C"/>
    <w:rsid w:val="00946878"/>
    <w:rsid w:val="00955182"/>
    <w:rsid w:val="0096246E"/>
    <w:rsid w:val="00964066"/>
    <w:rsid w:val="009706F4"/>
    <w:rsid w:val="00970F66"/>
    <w:rsid w:val="009863DB"/>
    <w:rsid w:val="00987F8A"/>
    <w:rsid w:val="009B4F94"/>
    <w:rsid w:val="009C40AB"/>
    <w:rsid w:val="009D2F2A"/>
    <w:rsid w:val="009F15B4"/>
    <w:rsid w:val="00A01736"/>
    <w:rsid w:val="00A14619"/>
    <w:rsid w:val="00A4268C"/>
    <w:rsid w:val="00A44185"/>
    <w:rsid w:val="00A54856"/>
    <w:rsid w:val="00A56C3B"/>
    <w:rsid w:val="00A711BB"/>
    <w:rsid w:val="00A7459C"/>
    <w:rsid w:val="00A769A9"/>
    <w:rsid w:val="00A8183B"/>
    <w:rsid w:val="00A973B0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3E8C"/>
    <w:rsid w:val="00BB4B27"/>
    <w:rsid w:val="00BB5463"/>
    <w:rsid w:val="00BB7341"/>
    <w:rsid w:val="00BB7C94"/>
    <w:rsid w:val="00BC3445"/>
    <w:rsid w:val="00BC4E9B"/>
    <w:rsid w:val="00BE1618"/>
    <w:rsid w:val="00BE1E31"/>
    <w:rsid w:val="00C06660"/>
    <w:rsid w:val="00C1160B"/>
    <w:rsid w:val="00C13F83"/>
    <w:rsid w:val="00C159EC"/>
    <w:rsid w:val="00C16DF6"/>
    <w:rsid w:val="00C45EE4"/>
    <w:rsid w:val="00C469B2"/>
    <w:rsid w:val="00C702B6"/>
    <w:rsid w:val="00C7775C"/>
    <w:rsid w:val="00C77EE9"/>
    <w:rsid w:val="00C82B79"/>
    <w:rsid w:val="00C855DE"/>
    <w:rsid w:val="00C86730"/>
    <w:rsid w:val="00C901C7"/>
    <w:rsid w:val="00CB21D7"/>
    <w:rsid w:val="00CC1D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EC2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60D73"/>
    <w:rsid w:val="00E62395"/>
    <w:rsid w:val="00E84951"/>
    <w:rsid w:val="00E85E56"/>
    <w:rsid w:val="00EA0693"/>
    <w:rsid w:val="00EA325F"/>
    <w:rsid w:val="00EA6CB3"/>
    <w:rsid w:val="00EA7F08"/>
    <w:rsid w:val="00ED507C"/>
    <w:rsid w:val="00EE0FDE"/>
    <w:rsid w:val="00F03B06"/>
    <w:rsid w:val="00F072DA"/>
    <w:rsid w:val="00F12D67"/>
    <w:rsid w:val="00F3511B"/>
    <w:rsid w:val="00F41440"/>
    <w:rsid w:val="00F470D4"/>
    <w:rsid w:val="00F545C9"/>
    <w:rsid w:val="00F55337"/>
    <w:rsid w:val="00F6258A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23BF"/>
  <w15:docId w15:val="{06038E89-E92E-4870-AA96-D85B13F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7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0C93E-3D0E-434A-AEBA-8A846DF9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109</cp:revision>
  <cp:lastPrinted>2024-07-16T10:30:00Z</cp:lastPrinted>
  <dcterms:created xsi:type="dcterms:W3CDTF">2018-09-03T08:20:00Z</dcterms:created>
  <dcterms:modified xsi:type="dcterms:W3CDTF">2024-08-23T10:30:00Z</dcterms:modified>
</cp:coreProperties>
</file>