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77777777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характера </w:t>
      </w:r>
      <w:r w:rsidR="006B2548" w:rsidRPr="00430BF9">
        <w:rPr>
          <w:rFonts w:ascii="PT Astra Serif" w:hAnsi="PT Astra Serif" w:cs="Times New Roman"/>
          <w:sz w:val="24"/>
          <w:szCs w:val="24"/>
        </w:rPr>
        <w:t>директора МКУ «Централизованная бухгалтерия Аткарского МР»</w:t>
      </w:r>
      <w:r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0DED19AC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2022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0C122A" w:rsidRPr="00430BF9">
        <w:rPr>
          <w:rFonts w:ascii="PT Astra Serif" w:hAnsi="PT Astra Serif" w:cs="Times New Roman"/>
          <w:sz w:val="24"/>
          <w:szCs w:val="24"/>
        </w:rPr>
        <w:t>22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702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345"/>
        <w:gridCol w:w="1843"/>
        <w:gridCol w:w="709"/>
        <w:gridCol w:w="926"/>
        <w:gridCol w:w="1556"/>
        <w:gridCol w:w="1134"/>
        <w:gridCol w:w="1134"/>
        <w:gridCol w:w="920"/>
      </w:tblGrid>
      <w:tr w:rsidR="006F0E85" w:rsidRPr="00430BF9" w14:paraId="2C6A1480" w14:textId="77777777" w:rsidTr="00430BF9">
        <w:tc>
          <w:tcPr>
            <w:tcW w:w="11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30BF9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19A08940" w:rsidR="006F0E85" w:rsidRPr="00430BF9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ри</w:t>
            </w:r>
            <w:proofErr w:type="spellEnd"/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рованный</w:t>
            </w:r>
            <w:proofErr w:type="spellEnd"/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годовой доход за 2022</w:t>
            </w: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0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8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30BF9" w14:paraId="21F48635" w14:textId="77777777" w:rsidTr="00430BF9">
        <w:tc>
          <w:tcPr>
            <w:tcW w:w="1135" w:type="dxa"/>
            <w:vMerge/>
            <w:vAlign w:val="center"/>
            <w:hideMark/>
          </w:tcPr>
          <w:p w14:paraId="7CA1413F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1510A6B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объек</w:t>
            </w:r>
            <w:proofErr w:type="spellEnd"/>
          </w:p>
          <w:p w14:paraId="60941308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тов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430BF9" w14:paraId="1AE1F514" w14:textId="77777777" w:rsidTr="00430BF9">
        <w:trPr>
          <w:trHeight w:val="316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2B69D2" w:rsidRPr="00430BF9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77777777" w:rsidR="002B69D2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430BF9">
              <w:rPr>
                <w:rFonts w:ascii="PT Astra Serif" w:hAnsi="PT Astra Serif"/>
              </w:rPr>
              <w:t>Директор МКУ «Централизованная бухгалтерия Аткарского муниципального района»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EE4331" w14:textId="6C268800" w:rsidR="002B69D2" w:rsidRPr="00430BF9" w:rsidRDefault="008451FB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8451FB">
              <w:rPr>
                <w:rFonts w:ascii="PT Astra Serif" w:hAnsi="PT Astra Serif"/>
              </w:rPr>
              <w:t>1398807,80</w:t>
            </w: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946D98" w14:textId="77777777" w:rsidR="002B69D2" w:rsidRPr="00430BF9" w:rsidRDefault="002B69D2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 xml:space="preserve">Земельный участок </w:t>
            </w:r>
            <w:r w:rsidR="006B2548" w:rsidRPr="00430BF9">
              <w:rPr>
                <w:rFonts w:ascii="PT Astra Serif" w:hAnsi="PT Astra Serif"/>
              </w:rPr>
              <w:t>разрешенное использование для торговли и общественного питания</w:t>
            </w:r>
            <w:r w:rsidRPr="00430BF9">
              <w:rPr>
                <w:rFonts w:ascii="PT Astra Serif" w:hAnsi="PT Astra Serif"/>
              </w:rPr>
              <w:t xml:space="preserve"> (индивидуальная собственность)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3D1BF0" w14:textId="77777777" w:rsidR="002B69D2" w:rsidRPr="00430BF9" w:rsidRDefault="006B254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>1336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665971D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2B69D2" w:rsidRPr="00430BF9" w:rsidRDefault="00A0663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422461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2C7A8B9C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2F259E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7EC3069F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</w:tr>
      <w:tr w:rsidR="002B69D2" w:rsidRPr="00430BF9" w14:paraId="6F4C4DB7" w14:textId="77777777" w:rsidTr="00430BF9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3C8B8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B82D7B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B5C470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Квартира (общая долевая собственность ½ доля)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3DE728" w14:textId="77777777" w:rsidR="002B69D2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56,3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9EE02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B8C7B99" w14:textId="77777777" w:rsidR="002B69D2" w:rsidRPr="00430BF9" w:rsidRDefault="002B69D2" w:rsidP="002638B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6E7140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FB87D5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96B937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A06638" w:rsidRPr="00430BF9" w14:paraId="7A125D8B" w14:textId="77777777" w:rsidTr="00430BF9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4E6468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36EDE99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E4DE0" w14:textId="77777777" w:rsidR="00A06638" w:rsidRPr="00430BF9" w:rsidRDefault="006B2548" w:rsidP="00A0663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DE705B" w14:textId="77777777" w:rsidR="00A06638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179,8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890EC6" w14:textId="77777777" w:rsidR="00A06638" w:rsidRPr="00430BF9" w:rsidRDefault="00A06638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C08B938" w14:textId="77777777" w:rsidR="00A06638" w:rsidRPr="00430BF9" w:rsidRDefault="00A06638" w:rsidP="002638B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B6536B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AADA95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904E22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2B69D2" w:rsidRPr="00430BF9" w14:paraId="11B80B97" w14:textId="77777777" w:rsidTr="00430BF9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D9B8C9E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  <w:p w14:paraId="436E4B43" w14:textId="77777777" w:rsidR="002B69D2" w:rsidRPr="00430BF9" w:rsidRDefault="002B69D2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430BF9">
              <w:rPr>
                <w:rFonts w:ascii="PT Astra Serif" w:eastAsia="Calibri" w:hAnsi="PT Astra Serif"/>
                <w:b/>
              </w:rPr>
              <w:t xml:space="preserve">Супруг 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4A1637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  <w:p w14:paraId="2A4323C2" w14:textId="70B446AB" w:rsidR="002B69D2" w:rsidRPr="00430BF9" w:rsidRDefault="008451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1640000,00</w:t>
            </w: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F92FB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Квартира (общая долевая собственность ½ доля)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C76884B" w14:textId="77777777" w:rsidR="002B69D2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56,3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57684F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4967FB" w14:textId="77777777" w:rsidR="002B69D2" w:rsidRPr="00430BF9" w:rsidRDefault="006B2548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Автомобиль легковой, </w:t>
            </w:r>
            <w:r w:rsidRPr="00430BF9">
              <w:rPr>
                <w:rFonts w:ascii="PT Astra Serif" w:hAnsi="PT Astra Serif"/>
                <w:lang w:val="en-US"/>
              </w:rPr>
              <w:t>LADA</w:t>
            </w:r>
            <w:r w:rsidRPr="00430BF9">
              <w:rPr>
                <w:rFonts w:ascii="PT Astra Serif" w:hAnsi="PT Astra Serif"/>
              </w:rPr>
              <w:t xml:space="preserve"> 2114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926D464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31AEA964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5297D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3550D1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5B6A2270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</w:tr>
      <w:tr w:rsidR="006B2548" w:rsidRPr="00430BF9" w14:paraId="396E25F0" w14:textId="77777777" w:rsidTr="00430BF9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A15EB8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5BBA1E5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A3E9AFD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Земельный участок (под гаражом)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CCE315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27,0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306A2F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D664079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6C45306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14B1EAB1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855628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46E570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00DD00A3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</w:tr>
      <w:tr w:rsidR="006B2548" w:rsidRPr="00430BF9" w14:paraId="73254F49" w14:textId="77777777" w:rsidTr="00430BF9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1B22EEC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BEE4A8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56E177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Гараж (индивидуальная собственность) </w:t>
            </w:r>
          </w:p>
        </w:tc>
        <w:tc>
          <w:tcPr>
            <w:tcW w:w="70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14634E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27,0</w:t>
            </w:r>
          </w:p>
        </w:tc>
        <w:tc>
          <w:tcPr>
            <w:tcW w:w="92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326F57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E64BCC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F6C03B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7D395938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20A59E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92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B7E6402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2ACF70C0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  <w:bookmarkStart w:id="0" w:name="_GoBack"/>
            <w:bookmarkEnd w:id="0"/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3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D1B0B"/>
    <w:rsid w:val="001F00E5"/>
    <w:rsid w:val="00216A27"/>
    <w:rsid w:val="002174FC"/>
    <w:rsid w:val="00226914"/>
    <w:rsid w:val="00240136"/>
    <w:rsid w:val="002638B8"/>
    <w:rsid w:val="00267E57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83834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51FB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28AC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  <w15:docId w15:val="{656BF3BF-BB35-496F-A159-6CF9B24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A43B-0172-4EE5-90F5-8A9AA667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Надежда Николаевна Мещерякова</cp:lastModifiedBy>
  <cp:revision>3</cp:revision>
  <cp:lastPrinted>2017-05-03T06:40:00Z</cp:lastPrinted>
  <dcterms:created xsi:type="dcterms:W3CDTF">2024-05-08T13:19:00Z</dcterms:created>
  <dcterms:modified xsi:type="dcterms:W3CDTF">2024-05-08T13:29:00Z</dcterms:modified>
</cp:coreProperties>
</file>